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F6" w:rsidRPr="000D0002" w:rsidRDefault="00946F27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Договор</w:t>
      </w:r>
      <w:r w:rsidR="00C877F6" w:rsidRPr="000D00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7F6" w:rsidRPr="000D0002">
        <w:rPr>
          <w:rFonts w:ascii="Times New Roman" w:hAnsi="Times New Roman" w:cs="Times New Roman"/>
          <w:b/>
          <w:bCs/>
          <w:spacing w:val="60"/>
          <w:sz w:val="28"/>
          <w:szCs w:val="28"/>
        </w:rPr>
        <w:t>№</w:t>
      </w:r>
      <w:r w:rsidR="00C877F6" w:rsidRPr="000D0002">
        <w:rPr>
          <w:rFonts w:ascii="Times New Roman" w:hAnsi="Times New Roman" w:cs="Times New Roman"/>
          <w:sz w:val="28"/>
          <w:szCs w:val="28"/>
        </w:rPr>
        <w:t>_________</w:t>
      </w:r>
    </w:p>
    <w:p w:rsidR="00FC5C41" w:rsidRPr="000D0002" w:rsidRDefault="00C877F6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0002">
        <w:rPr>
          <w:rFonts w:ascii="Times New Roman" w:hAnsi="Times New Roman" w:cs="Times New Roman"/>
          <w:b/>
          <w:bCs/>
          <w:sz w:val="28"/>
          <w:szCs w:val="28"/>
        </w:rPr>
        <w:t xml:space="preserve">на оказание услуг </w:t>
      </w:r>
      <w:r w:rsidR="00FC5C41" w:rsidRPr="000D0002">
        <w:rPr>
          <w:rFonts w:ascii="Times New Roman" w:hAnsi="Times New Roman" w:cs="Times New Roman"/>
          <w:b/>
          <w:bCs/>
          <w:sz w:val="28"/>
          <w:szCs w:val="28"/>
        </w:rPr>
        <w:t>холодного водоснабжения и водоотведения</w:t>
      </w:r>
    </w:p>
    <w:p w:rsidR="0028181B" w:rsidRPr="00FC5C41" w:rsidRDefault="0028181B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5C41" w:rsidRDefault="00206318" w:rsidP="00326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8181B">
        <w:rPr>
          <w:rFonts w:ascii="Times New Roman" w:hAnsi="Times New Roman" w:cs="Times New Roman"/>
          <w:sz w:val="24"/>
          <w:szCs w:val="24"/>
        </w:rPr>
        <w:t xml:space="preserve">   </w:t>
      </w:r>
      <w:r w:rsidR="00326A4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818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6A41">
        <w:rPr>
          <w:rFonts w:ascii="Times New Roman" w:hAnsi="Times New Roman" w:cs="Times New Roman"/>
          <w:sz w:val="24"/>
          <w:szCs w:val="24"/>
        </w:rPr>
        <w:t xml:space="preserve">  </w:t>
      </w:r>
      <w:r w:rsidR="0028181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4490B">
        <w:rPr>
          <w:rFonts w:ascii="Times New Roman" w:hAnsi="Times New Roman" w:cs="Times New Roman"/>
          <w:sz w:val="24"/>
          <w:szCs w:val="24"/>
        </w:rPr>
        <w:t xml:space="preserve">       </w:t>
      </w:r>
      <w:r w:rsidR="004528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055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3A96">
        <w:rPr>
          <w:rFonts w:ascii="Times New Roman" w:hAnsi="Times New Roman" w:cs="Times New Roman"/>
          <w:sz w:val="24"/>
          <w:szCs w:val="24"/>
        </w:rPr>
        <w:t xml:space="preserve"> </w:t>
      </w:r>
      <w:r w:rsidR="009F0558">
        <w:rPr>
          <w:rFonts w:ascii="Times New Roman" w:hAnsi="Times New Roman" w:cs="Times New Roman"/>
          <w:sz w:val="24"/>
          <w:szCs w:val="24"/>
        </w:rPr>
        <w:t>____________</w:t>
      </w:r>
      <w:r w:rsidR="00313D4C">
        <w:rPr>
          <w:rFonts w:ascii="Times New Roman" w:hAnsi="Times New Roman" w:cs="Times New Roman"/>
          <w:sz w:val="24"/>
          <w:szCs w:val="24"/>
        </w:rPr>
        <w:t xml:space="preserve"> 20</w:t>
      </w:r>
      <w:r w:rsidR="00820ED8">
        <w:rPr>
          <w:rFonts w:ascii="Times New Roman" w:hAnsi="Times New Roman" w:cs="Times New Roman"/>
          <w:sz w:val="24"/>
          <w:szCs w:val="24"/>
        </w:rPr>
        <w:t>2</w:t>
      </w:r>
      <w:r w:rsidR="009F0558">
        <w:rPr>
          <w:rFonts w:ascii="Times New Roman" w:hAnsi="Times New Roman" w:cs="Times New Roman"/>
          <w:sz w:val="24"/>
          <w:szCs w:val="24"/>
        </w:rPr>
        <w:t>__</w:t>
      </w:r>
      <w:r w:rsidR="00D33A84">
        <w:rPr>
          <w:rFonts w:ascii="Times New Roman" w:hAnsi="Times New Roman" w:cs="Times New Roman"/>
          <w:sz w:val="24"/>
          <w:szCs w:val="24"/>
        </w:rPr>
        <w:t xml:space="preserve"> </w:t>
      </w:r>
      <w:r w:rsidR="0028181B">
        <w:rPr>
          <w:rFonts w:ascii="Times New Roman" w:hAnsi="Times New Roman" w:cs="Times New Roman"/>
          <w:sz w:val="24"/>
          <w:szCs w:val="24"/>
        </w:rPr>
        <w:t>г.</w:t>
      </w:r>
    </w:p>
    <w:p w:rsidR="00FC5C41" w:rsidRDefault="00FC5C41" w:rsidP="001D2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C41" w:rsidRPr="00702630" w:rsidRDefault="009F0558" w:rsidP="0070263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26A41" w:rsidRPr="00E8477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326A41" w:rsidRPr="00E8477C">
        <w:rPr>
          <w:rFonts w:ascii="Times New Roman" w:hAnsi="Times New Roman" w:cs="Times New Roman"/>
          <w:sz w:val="24"/>
          <w:szCs w:val="24"/>
        </w:rPr>
        <w:t>)</w:t>
      </w:r>
      <w:r w:rsidR="00326A41" w:rsidRPr="00326A4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26A41" w:rsidRPr="00326A41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="00326A41" w:rsidRPr="00326A4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F86F83">
        <w:rPr>
          <w:rFonts w:ascii="Times New Roman" w:hAnsi="Times New Roman" w:cs="Times New Roman"/>
          <w:sz w:val="24"/>
          <w:szCs w:val="24"/>
        </w:rPr>
        <w:t>«О</w:t>
      </w:r>
      <w:r w:rsidR="00326A41" w:rsidRPr="00326A41">
        <w:rPr>
          <w:rFonts w:ascii="Times New Roman" w:hAnsi="Times New Roman" w:cs="Times New Roman"/>
          <w:sz w:val="24"/>
          <w:szCs w:val="24"/>
        </w:rPr>
        <w:t>рганизаци</w:t>
      </w:r>
      <w:r w:rsidR="00F86F83">
        <w:rPr>
          <w:rFonts w:ascii="Times New Roman" w:hAnsi="Times New Roman" w:cs="Times New Roman"/>
          <w:sz w:val="24"/>
          <w:szCs w:val="24"/>
        </w:rPr>
        <w:t>я</w:t>
      </w:r>
      <w:r w:rsidR="00326A41" w:rsidRPr="00326A41">
        <w:rPr>
          <w:rFonts w:ascii="Times New Roman" w:hAnsi="Times New Roman" w:cs="Times New Roman"/>
          <w:sz w:val="24"/>
          <w:szCs w:val="24"/>
        </w:rPr>
        <w:t xml:space="preserve"> водопроводно-кана</w:t>
      </w:r>
      <w:r w:rsidR="004B6BC2">
        <w:rPr>
          <w:rFonts w:ascii="Times New Roman" w:hAnsi="Times New Roman" w:cs="Times New Roman"/>
          <w:sz w:val="24"/>
          <w:szCs w:val="24"/>
        </w:rPr>
        <w:t>лизационного хозяйства</w:t>
      </w:r>
      <w:r w:rsidR="00F86F83">
        <w:rPr>
          <w:rFonts w:ascii="Times New Roman" w:hAnsi="Times New Roman" w:cs="Times New Roman"/>
          <w:sz w:val="24"/>
          <w:szCs w:val="24"/>
        </w:rPr>
        <w:t>»</w:t>
      </w:r>
      <w:r w:rsidR="004B6BC2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20ED8" w:rsidRPr="00820ED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20ED8" w:rsidRPr="00820ED8">
        <w:rPr>
          <w:rFonts w:ascii="Times New Roman" w:hAnsi="Times New Roman" w:cs="Times New Roman"/>
          <w:sz w:val="24"/>
          <w:szCs w:val="24"/>
        </w:rPr>
        <w:t>.</w:t>
      </w:r>
      <w:bookmarkStart w:id="0" w:name="OLE_LINK22"/>
      <w:r w:rsidR="00AB76FB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 w:rsidR="00853683">
        <w:rPr>
          <w:rFonts w:ascii="Times New Roman" w:hAnsi="Times New Roman"/>
          <w:sz w:val="24"/>
          <w:szCs w:val="24"/>
        </w:rPr>
        <w:t>,</w:t>
      </w:r>
      <w:r w:rsidR="00F567A0" w:rsidRPr="00E21750">
        <w:rPr>
          <w:rFonts w:ascii="Times New Roman" w:hAnsi="Times New Roman"/>
          <w:sz w:val="24"/>
          <w:szCs w:val="24"/>
        </w:rPr>
        <w:t xml:space="preserve"> </w:t>
      </w:r>
      <w:r w:rsidR="00074CB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_____________________</w:t>
      </w:r>
      <w:r w:rsidR="00C541A1">
        <w:rPr>
          <w:rFonts w:ascii="Times New Roman" w:hAnsi="Times New Roman"/>
          <w:sz w:val="24"/>
          <w:szCs w:val="24"/>
        </w:rPr>
        <w:t>)</w:t>
      </w:r>
      <w:r w:rsidR="00853683">
        <w:rPr>
          <w:rFonts w:ascii="Times New Roman" w:hAnsi="Times New Roman"/>
          <w:sz w:val="24"/>
          <w:szCs w:val="24"/>
        </w:rPr>
        <w:t>,</w:t>
      </w:r>
      <w:r w:rsidR="00C541A1">
        <w:rPr>
          <w:rFonts w:ascii="Times New Roman" w:hAnsi="Times New Roman"/>
          <w:sz w:val="24"/>
          <w:szCs w:val="24"/>
        </w:rPr>
        <w:t xml:space="preserve"> </w:t>
      </w:r>
      <w:r w:rsidR="00F567A0">
        <w:rPr>
          <w:rFonts w:ascii="Times New Roman" w:hAnsi="Times New Roman" w:cs="Times New Roman"/>
          <w:sz w:val="24"/>
          <w:szCs w:val="24"/>
          <w:lang w:eastAsia="ru-RU"/>
        </w:rPr>
        <w:t>именуемая</w:t>
      </w:r>
      <w:r w:rsidR="00E50D6D" w:rsidRPr="00E50D6D">
        <w:rPr>
          <w:rFonts w:ascii="Times New Roman" w:hAnsi="Times New Roman" w:cs="Times New Roman"/>
          <w:sz w:val="24"/>
          <w:szCs w:val="24"/>
          <w:lang w:eastAsia="ru-RU"/>
        </w:rPr>
        <w:t xml:space="preserve"> в дальнейшем абонентом</w:t>
      </w:r>
      <w:r w:rsidR="00E50D6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62EEE" w:rsidRPr="00062E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="00062EEE" w:rsidRPr="00062EEE">
        <w:rPr>
          <w:rFonts w:ascii="Times New Roman" w:hAnsi="Times New Roman" w:cs="Times New Roman"/>
          <w:sz w:val="24"/>
          <w:szCs w:val="24"/>
          <w:lang w:eastAsia="ru-RU"/>
        </w:rPr>
        <w:t>с другой стороны</w:t>
      </w:r>
      <w:r w:rsidR="00326A41" w:rsidRPr="00326A41">
        <w:rPr>
          <w:rFonts w:ascii="Times New Roman" w:hAnsi="Times New Roman" w:cs="Times New Roman"/>
          <w:sz w:val="24"/>
          <w:szCs w:val="24"/>
        </w:rPr>
        <w:t xml:space="preserve">, именуемые в дальнейшем сторонами, заключили настоящий </w:t>
      </w:r>
      <w:r w:rsidR="00863CD1">
        <w:rPr>
          <w:rFonts w:ascii="Times New Roman" w:hAnsi="Times New Roman" w:cs="Times New Roman"/>
          <w:sz w:val="24"/>
          <w:szCs w:val="24"/>
        </w:rPr>
        <w:t>договор</w:t>
      </w:r>
      <w:r w:rsidR="00C452DA">
        <w:rPr>
          <w:rFonts w:ascii="Times New Roman" w:hAnsi="Times New Roman" w:cs="Times New Roman"/>
          <w:sz w:val="24"/>
          <w:szCs w:val="24"/>
        </w:rPr>
        <w:t xml:space="preserve"> </w:t>
      </w:r>
      <w:r w:rsidR="00326A41" w:rsidRPr="00326A41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FC5C41" w:rsidRDefault="00FC5C41" w:rsidP="001D2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E2426" w:rsidRPr="00FC5C41" w:rsidRDefault="00F75B9E" w:rsidP="001D2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5C41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FC5C4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5C41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3E2426" w:rsidRPr="00FC5C41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</w:t>
      </w:r>
      <w:r w:rsidR="00863CD1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  <w:r w:rsidR="003E2426" w:rsidRPr="00FC5C41"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3E2426" w:rsidRPr="00643E17" w:rsidRDefault="003E2426" w:rsidP="001D2D2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D6D" w:rsidRPr="00E50D6D" w:rsidRDefault="00337110" w:rsidP="00E50D6D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7110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2426" w:rsidRPr="00337110">
        <w:rPr>
          <w:rFonts w:ascii="Times New Roman" w:hAnsi="Times New Roman" w:cs="Times New Roman"/>
          <w:sz w:val="24"/>
          <w:szCs w:val="24"/>
          <w:lang w:eastAsia="ru-RU"/>
        </w:rPr>
        <w:t xml:space="preserve">По настоящему </w:t>
      </w:r>
      <w:r w:rsidR="00863CD1" w:rsidRPr="00337110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="003E2426" w:rsidRPr="00337110">
        <w:rPr>
          <w:rFonts w:ascii="Times New Roman" w:hAnsi="Times New Roman" w:cs="Times New Roman"/>
          <w:sz w:val="24"/>
          <w:szCs w:val="24"/>
          <w:lang w:eastAsia="ru-RU"/>
        </w:rPr>
        <w:t>у организация водопроводно-канализационного хозяйства, осуществляющая холодное водоснабжение</w:t>
      </w:r>
      <w:r w:rsidR="00462B2C" w:rsidRPr="003371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2426" w:rsidRPr="00337110">
        <w:rPr>
          <w:rFonts w:ascii="Times New Roman" w:hAnsi="Times New Roman" w:cs="Times New Roman"/>
          <w:sz w:val="24"/>
          <w:szCs w:val="24"/>
          <w:lang w:eastAsia="ru-RU"/>
        </w:rPr>
        <w:t>и водоотведение, обязуется подавать абоненту через присоединенную водопроводную сеть из централизованных систем холодного водоснабжения</w:t>
      </w:r>
      <w:r w:rsidR="003D7828" w:rsidRPr="003D7828">
        <w:t xml:space="preserve"> </w:t>
      </w:r>
      <w:r w:rsidR="003D7828" w:rsidRPr="00337110">
        <w:rPr>
          <w:rFonts w:ascii="Times New Roman" w:hAnsi="Times New Roman" w:cs="Times New Roman"/>
          <w:sz w:val="24"/>
          <w:szCs w:val="24"/>
        </w:rPr>
        <w:t xml:space="preserve">для </w:t>
      </w:r>
      <w:r w:rsidR="00E50D6D">
        <w:rPr>
          <w:rFonts w:ascii="Times New Roman" w:hAnsi="Times New Roman" w:cs="Times New Roman"/>
          <w:sz w:val="24"/>
          <w:szCs w:val="24"/>
        </w:rPr>
        <w:t>объекта</w:t>
      </w:r>
      <w:r w:rsidR="003D7828" w:rsidRPr="00337110">
        <w:rPr>
          <w:rFonts w:ascii="Times New Roman" w:hAnsi="Times New Roman" w:cs="Times New Roman"/>
          <w:sz w:val="24"/>
          <w:szCs w:val="24"/>
        </w:rPr>
        <w:t xml:space="preserve"> абоне</w:t>
      </w:r>
      <w:r w:rsidR="003D7828" w:rsidRPr="00A805B4">
        <w:rPr>
          <w:rFonts w:ascii="Times New Roman" w:hAnsi="Times New Roman" w:cs="Times New Roman"/>
          <w:sz w:val="24"/>
          <w:szCs w:val="24"/>
        </w:rPr>
        <w:t>нта</w:t>
      </w:r>
      <w:r w:rsidRPr="00A805B4">
        <w:rPr>
          <w:rFonts w:ascii="Times New Roman" w:hAnsi="Times New Roman" w:cs="Times New Roman"/>
          <w:sz w:val="24"/>
          <w:szCs w:val="24"/>
        </w:rPr>
        <w:t>,</w:t>
      </w:r>
      <w:r w:rsidR="00E50D6D" w:rsidRPr="00A805B4">
        <w:rPr>
          <w:rFonts w:ascii="Times New Roman" w:hAnsi="Times New Roman" w:cs="Times New Roman"/>
          <w:sz w:val="24"/>
          <w:szCs w:val="24"/>
        </w:rPr>
        <w:t xml:space="preserve"> </w:t>
      </w:r>
      <w:r w:rsidR="00F567A0">
        <w:rPr>
          <w:rFonts w:ascii="Times New Roman" w:hAnsi="Times New Roman" w:cs="Times New Roman"/>
          <w:sz w:val="24"/>
          <w:szCs w:val="24"/>
          <w:lang w:eastAsia="ru-RU"/>
        </w:rPr>
        <w:t xml:space="preserve">расположенного </w:t>
      </w:r>
      <w:proofErr w:type="gramStart"/>
      <w:r w:rsidR="00F567A0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F567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0558">
        <w:rPr>
          <w:rFonts w:ascii="Times New Roman" w:hAnsi="Times New Roman" w:cs="Times New Roman"/>
          <w:sz w:val="24"/>
          <w:szCs w:val="24"/>
          <w:lang w:eastAsia="ru-RU"/>
        </w:rPr>
        <w:t xml:space="preserve">____________ </w:t>
      </w:r>
      <w:proofErr w:type="gramStart"/>
      <w:r w:rsidR="00E50D6D" w:rsidRPr="00A805B4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E50D6D" w:rsidRPr="00A805B4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</w:t>
      </w:r>
      <w:r w:rsidR="00E37EA9" w:rsidRPr="00A805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0558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="00E50D6D">
        <w:rPr>
          <w:rFonts w:ascii="Times New Roman" w:hAnsi="Times New Roman" w:cs="Times New Roman"/>
          <w:sz w:val="24"/>
          <w:szCs w:val="24"/>
          <w:lang w:eastAsia="ru-RU"/>
        </w:rPr>
        <w:t>(далее - О</w:t>
      </w:r>
      <w:r w:rsidR="00E50D6D" w:rsidRPr="00E50D6D">
        <w:rPr>
          <w:rFonts w:ascii="Times New Roman" w:hAnsi="Times New Roman" w:cs="Times New Roman"/>
          <w:sz w:val="24"/>
          <w:szCs w:val="24"/>
          <w:lang w:eastAsia="ru-RU"/>
        </w:rPr>
        <w:t xml:space="preserve">бъект) </w:t>
      </w:r>
    </w:p>
    <w:p w:rsidR="003E2426" w:rsidRPr="00820ED8" w:rsidRDefault="003E2426" w:rsidP="00820ED8">
      <w:pPr>
        <w:suppressAutoHyphens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393"/>
        <w:gridCol w:w="2393"/>
        <w:gridCol w:w="423"/>
        <w:gridCol w:w="3197"/>
      </w:tblGrid>
      <w:tr w:rsidR="00462B2C">
        <w:tc>
          <w:tcPr>
            <w:tcW w:w="3233" w:type="dxa"/>
          </w:tcPr>
          <w:p w:rsidR="00462B2C" w:rsidRPr="00481D60" w:rsidRDefault="00462B2C" w:rsidP="00BD2075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0">
              <w:rPr>
                <w:rFonts w:ascii="Times New Roman" w:hAnsi="Times New Roman" w:cs="Times New Roman"/>
                <w:sz w:val="24"/>
                <w:szCs w:val="24"/>
              </w:rPr>
              <w:t>холодную (питьевую) воду</w:t>
            </w:r>
          </w:p>
        </w:tc>
        <w:tc>
          <w:tcPr>
            <w:tcW w:w="2786" w:type="dxa"/>
            <w:gridSpan w:val="2"/>
            <w:tcBorders>
              <w:bottom w:val="single" w:sz="4" w:space="0" w:color="auto"/>
            </w:tcBorders>
          </w:tcPr>
          <w:p w:rsidR="00462B2C" w:rsidRDefault="00462B2C" w:rsidP="002514AD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</w:tcPr>
          <w:p w:rsidR="00462B2C" w:rsidRDefault="00462B2C" w:rsidP="00BD2075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2B2C" w:rsidRPr="00481D60">
        <w:tc>
          <w:tcPr>
            <w:tcW w:w="3233" w:type="dxa"/>
          </w:tcPr>
          <w:p w:rsidR="00462B2C" w:rsidRPr="00481D60" w:rsidRDefault="00462B2C" w:rsidP="00BD2075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</w:tcBorders>
          </w:tcPr>
          <w:p w:rsidR="00462B2C" w:rsidRPr="00481D60" w:rsidRDefault="00462B2C" w:rsidP="00BD2075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(да, нет — </w:t>
            </w:r>
            <w:r w:rsidRPr="00481D60">
              <w:rPr>
                <w:rFonts w:ascii="Times New Roman" w:hAnsi="Times New Roman" w:cs="Times New Roman"/>
                <w:sz w:val="14"/>
                <w:szCs w:val="14"/>
              </w:rPr>
              <w:t>указать нужное)</w:t>
            </w:r>
          </w:p>
        </w:tc>
        <w:tc>
          <w:tcPr>
            <w:tcW w:w="3620" w:type="dxa"/>
            <w:gridSpan w:val="2"/>
          </w:tcPr>
          <w:p w:rsidR="00462B2C" w:rsidRPr="00481D60" w:rsidRDefault="00462B2C" w:rsidP="00BD2075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62B2C">
        <w:tc>
          <w:tcPr>
            <w:tcW w:w="3626" w:type="dxa"/>
            <w:gridSpan w:val="2"/>
          </w:tcPr>
          <w:p w:rsidR="00462B2C" w:rsidRPr="00481D60" w:rsidRDefault="00462B2C" w:rsidP="00BD2075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0">
              <w:rPr>
                <w:rFonts w:ascii="Times New Roman" w:hAnsi="Times New Roman" w:cs="Times New Roman"/>
                <w:sz w:val="24"/>
                <w:szCs w:val="24"/>
              </w:rPr>
              <w:t>холодную (техническую) воду</w:t>
            </w:r>
          </w:p>
        </w:tc>
        <w:tc>
          <w:tcPr>
            <w:tcW w:w="2816" w:type="dxa"/>
            <w:gridSpan w:val="2"/>
            <w:tcBorders>
              <w:bottom w:val="single" w:sz="4" w:space="0" w:color="auto"/>
            </w:tcBorders>
          </w:tcPr>
          <w:p w:rsidR="00462B2C" w:rsidRDefault="009F0558" w:rsidP="002514AD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197" w:type="dxa"/>
          </w:tcPr>
          <w:p w:rsidR="00462B2C" w:rsidRDefault="00462B2C" w:rsidP="00BD2075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2B2C" w:rsidRPr="00481D60">
        <w:tc>
          <w:tcPr>
            <w:tcW w:w="3626" w:type="dxa"/>
            <w:gridSpan w:val="2"/>
          </w:tcPr>
          <w:p w:rsidR="00462B2C" w:rsidRPr="00481D60" w:rsidRDefault="00462B2C" w:rsidP="00BD2075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</w:tcBorders>
          </w:tcPr>
          <w:p w:rsidR="00462B2C" w:rsidRPr="00481D60" w:rsidRDefault="00462B2C" w:rsidP="00BD2075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(да, нет — </w:t>
            </w:r>
            <w:r w:rsidRPr="00481D60">
              <w:rPr>
                <w:rFonts w:ascii="Times New Roman" w:hAnsi="Times New Roman" w:cs="Times New Roman"/>
                <w:sz w:val="14"/>
                <w:szCs w:val="14"/>
              </w:rPr>
              <w:t>указать нужное)</w:t>
            </w:r>
          </w:p>
        </w:tc>
        <w:tc>
          <w:tcPr>
            <w:tcW w:w="3197" w:type="dxa"/>
          </w:tcPr>
          <w:p w:rsidR="00462B2C" w:rsidRPr="00481D60" w:rsidRDefault="00462B2C" w:rsidP="00BD2075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B6BC2" w:rsidRPr="004B6BC2" w:rsidRDefault="003E2426" w:rsidP="004B6BC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43E17">
        <w:rPr>
          <w:rFonts w:ascii="Times New Roman" w:hAnsi="Times New Roman" w:cs="Times New Roman"/>
          <w:sz w:val="24"/>
          <w:szCs w:val="24"/>
          <w:lang w:eastAsia="ru-RU"/>
        </w:rPr>
        <w:t>Абонент обязуется оплачивать холодную (питьевую) воду</w:t>
      </w:r>
      <w:r w:rsidR="004D02F8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и (или)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холод</w:t>
      </w:r>
      <w:r w:rsidR="00462B2C">
        <w:rPr>
          <w:rFonts w:ascii="Times New Roman" w:hAnsi="Times New Roman" w:cs="Times New Roman"/>
          <w:sz w:val="24"/>
          <w:szCs w:val="24"/>
          <w:lang w:eastAsia="ru-RU"/>
        </w:rPr>
        <w:t xml:space="preserve">ную (техническую) воду (далее —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холодную воду) установленного качества в объеме, определенном настоящим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ом.</w:t>
      </w:r>
      <w:proofErr w:type="gramEnd"/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водопроводно-канализационного хозяйства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транспортировку, очистку и сброс в водный объект, а абонент обязуется соблюдать режим водоотведения, нормативы по объему </w:t>
      </w:r>
      <w:r w:rsidR="004B6BC2">
        <w:rPr>
          <w:rFonts w:ascii="Times New Roman" w:hAnsi="Times New Roman" w:cs="Times New Roman"/>
          <w:sz w:val="24"/>
          <w:szCs w:val="24"/>
          <w:lang w:eastAsia="ru-RU"/>
        </w:rPr>
        <w:t xml:space="preserve">сточных вод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B6BC2"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нормативы водоотведения по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составу </w:t>
      </w:r>
      <w:r w:rsidR="004B6BC2" w:rsidRPr="004B6BC2">
        <w:rPr>
          <w:rFonts w:ascii="Times New Roman" w:hAnsi="Times New Roman" w:cs="Times New Roman"/>
          <w:sz w:val="24"/>
          <w:szCs w:val="24"/>
          <w:lang w:eastAsia="ru-RU"/>
        </w:rPr>
        <w:t>сточных вод, нормативы допустимых  сбросов</w:t>
      </w:r>
      <w:r w:rsidR="004B6BC2">
        <w:rPr>
          <w:rFonts w:ascii="Times New Roman" w:hAnsi="Times New Roman" w:cs="Times New Roman"/>
          <w:sz w:val="24"/>
          <w:szCs w:val="24"/>
          <w:lang w:eastAsia="ru-RU"/>
        </w:rPr>
        <w:t xml:space="preserve">  загрязняющих веществ, иных </w:t>
      </w:r>
      <w:r w:rsidR="004B6BC2" w:rsidRPr="004B6BC2">
        <w:rPr>
          <w:rFonts w:ascii="Times New Roman" w:hAnsi="Times New Roman" w:cs="Times New Roman"/>
          <w:sz w:val="24"/>
          <w:szCs w:val="24"/>
          <w:lang w:eastAsia="ru-RU"/>
        </w:rPr>
        <w:t>веществ  и  микроорганизмов  (далее  -  но</w:t>
      </w:r>
      <w:r w:rsidR="004B6BC2">
        <w:rPr>
          <w:rFonts w:ascii="Times New Roman" w:hAnsi="Times New Roman" w:cs="Times New Roman"/>
          <w:sz w:val="24"/>
          <w:szCs w:val="24"/>
          <w:lang w:eastAsia="ru-RU"/>
        </w:rPr>
        <w:t xml:space="preserve">рмативы  допустимых сбросов </w:t>
      </w:r>
      <w:r w:rsidR="004B6BC2" w:rsidRPr="004B6BC2">
        <w:rPr>
          <w:rFonts w:ascii="Times New Roman" w:hAnsi="Times New Roman" w:cs="Times New Roman"/>
          <w:sz w:val="24"/>
          <w:szCs w:val="24"/>
          <w:lang w:eastAsia="ru-RU"/>
        </w:rPr>
        <w:t>абонентов), лимиты  на</w:t>
      </w:r>
      <w:proofErr w:type="gramEnd"/>
      <w:r w:rsidR="004B6BC2" w:rsidRPr="004B6B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6B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B6BC2">
        <w:rPr>
          <w:rFonts w:ascii="Times New Roman" w:hAnsi="Times New Roman" w:cs="Times New Roman"/>
          <w:sz w:val="24"/>
          <w:szCs w:val="24"/>
          <w:lang w:eastAsia="ru-RU"/>
        </w:rPr>
        <w:t>сбросы  загрязняющих  веществ,</w:t>
      </w:r>
      <w:r w:rsidR="004B6BC2" w:rsidRPr="004B6BC2">
        <w:rPr>
          <w:rFonts w:ascii="Times New Roman" w:hAnsi="Times New Roman" w:cs="Times New Roman"/>
          <w:sz w:val="24"/>
          <w:szCs w:val="24"/>
          <w:lang w:eastAsia="ru-RU"/>
        </w:rPr>
        <w:t xml:space="preserve"> иных вещес</w:t>
      </w:r>
      <w:r w:rsidR="004B6BC2">
        <w:rPr>
          <w:rFonts w:ascii="Times New Roman" w:hAnsi="Times New Roman" w:cs="Times New Roman"/>
          <w:sz w:val="24"/>
          <w:szCs w:val="24"/>
          <w:lang w:eastAsia="ru-RU"/>
        </w:rPr>
        <w:t xml:space="preserve">тв и </w:t>
      </w:r>
      <w:r w:rsidR="004B6BC2" w:rsidRPr="004B6BC2">
        <w:rPr>
          <w:rFonts w:ascii="Times New Roman" w:hAnsi="Times New Roman" w:cs="Times New Roman"/>
          <w:sz w:val="24"/>
          <w:szCs w:val="24"/>
          <w:lang w:eastAsia="ru-RU"/>
        </w:rPr>
        <w:t>микроорганизмов (далее - лимиты  на  сброс</w:t>
      </w:r>
      <w:r w:rsidR="004B6BC2">
        <w:rPr>
          <w:rFonts w:ascii="Times New Roman" w:hAnsi="Times New Roman" w:cs="Times New Roman"/>
          <w:sz w:val="24"/>
          <w:szCs w:val="24"/>
          <w:lang w:eastAsia="ru-RU"/>
        </w:rPr>
        <w:t xml:space="preserve">ы)  (в  случаях,  когда   такие </w:t>
      </w:r>
      <w:r w:rsidR="004B6BC2" w:rsidRPr="004B6BC2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нормативы установлены  в  соответствии  с </w:t>
      </w:r>
      <w:r w:rsidR="004B6BC2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законодательством   Российской </w:t>
      </w:r>
      <w:r w:rsidR="004B6BC2" w:rsidRPr="004B6BC2">
        <w:rPr>
          <w:rFonts w:ascii="Times New Roman" w:hAnsi="Times New Roman" w:cs="Times New Roman"/>
          <w:sz w:val="24"/>
          <w:szCs w:val="24"/>
          <w:lang w:eastAsia="ru-RU"/>
        </w:rPr>
        <w:t>Федерации), требования к составу и свойств</w:t>
      </w:r>
      <w:r w:rsidR="004B6BC2">
        <w:rPr>
          <w:rFonts w:ascii="Times New Roman" w:hAnsi="Times New Roman" w:cs="Times New Roman"/>
          <w:sz w:val="24"/>
          <w:szCs w:val="24"/>
          <w:lang w:eastAsia="ru-RU"/>
        </w:rPr>
        <w:t xml:space="preserve">ам сточных вод, установленные в </w:t>
      </w:r>
      <w:r w:rsidR="004B6BC2" w:rsidRPr="004B6BC2">
        <w:rPr>
          <w:rFonts w:ascii="Times New Roman" w:hAnsi="Times New Roman" w:cs="Times New Roman"/>
          <w:sz w:val="24"/>
          <w:szCs w:val="24"/>
          <w:lang w:eastAsia="ru-RU"/>
        </w:rPr>
        <w:t>целях предотвращения негативного воздейств</w:t>
      </w:r>
      <w:r w:rsidR="004B6BC2">
        <w:rPr>
          <w:rFonts w:ascii="Times New Roman" w:hAnsi="Times New Roman" w:cs="Times New Roman"/>
          <w:sz w:val="24"/>
          <w:szCs w:val="24"/>
          <w:lang w:eastAsia="ru-RU"/>
        </w:rPr>
        <w:t xml:space="preserve">ия на работу централизованных </w:t>
      </w:r>
      <w:r w:rsidR="004B6BC2" w:rsidRPr="004B6BC2">
        <w:rPr>
          <w:rFonts w:ascii="Times New Roman" w:hAnsi="Times New Roman" w:cs="Times New Roman"/>
          <w:sz w:val="24"/>
          <w:szCs w:val="24"/>
          <w:lang w:eastAsia="ru-RU"/>
        </w:rPr>
        <w:t>систем водоотведения, оплачивать водоотвед</w:t>
      </w:r>
      <w:r w:rsidR="004B6BC2">
        <w:rPr>
          <w:rFonts w:ascii="Times New Roman" w:hAnsi="Times New Roman" w:cs="Times New Roman"/>
          <w:sz w:val="24"/>
          <w:szCs w:val="24"/>
          <w:lang w:eastAsia="ru-RU"/>
        </w:rPr>
        <w:t xml:space="preserve">ение и принятую холодную воду в </w:t>
      </w:r>
      <w:r w:rsidR="004B6BC2" w:rsidRPr="004B6BC2">
        <w:rPr>
          <w:rFonts w:ascii="Times New Roman" w:hAnsi="Times New Roman" w:cs="Times New Roman"/>
          <w:sz w:val="24"/>
          <w:szCs w:val="24"/>
          <w:lang w:eastAsia="ru-RU"/>
        </w:rPr>
        <w:t>сроки, порядке и размере,  которые  предус</w:t>
      </w:r>
      <w:r w:rsidR="004B6BC2">
        <w:rPr>
          <w:rFonts w:ascii="Times New Roman" w:hAnsi="Times New Roman" w:cs="Times New Roman"/>
          <w:sz w:val="24"/>
          <w:szCs w:val="24"/>
          <w:lang w:eastAsia="ru-RU"/>
        </w:rPr>
        <w:t xml:space="preserve">мотрены  настоящим  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="004B6BC2">
        <w:rPr>
          <w:rFonts w:ascii="Times New Roman" w:hAnsi="Times New Roman" w:cs="Times New Roman"/>
          <w:sz w:val="24"/>
          <w:szCs w:val="24"/>
          <w:lang w:eastAsia="ru-RU"/>
        </w:rPr>
        <w:t xml:space="preserve">ом, </w:t>
      </w:r>
      <w:r w:rsidR="004B6BC2" w:rsidRPr="004B6BC2">
        <w:rPr>
          <w:rFonts w:ascii="Times New Roman" w:hAnsi="Times New Roman" w:cs="Times New Roman"/>
          <w:sz w:val="24"/>
          <w:szCs w:val="24"/>
          <w:lang w:eastAsia="ru-RU"/>
        </w:rPr>
        <w:t>соблюдать в соответствии с</w:t>
      </w:r>
      <w:proofErr w:type="gramEnd"/>
      <w:r w:rsidR="004B6BC2" w:rsidRPr="004B6BC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="004B6BC2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4B6BC2" w:rsidRPr="004B6BC2">
        <w:rPr>
          <w:rFonts w:ascii="Times New Roman" w:hAnsi="Times New Roman" w:cs="Times New Roman"/>
          <w:sz w:val="24"/>
          <w:szCs w:val="24"/>
          <w:lang w:eastAsia="ru-RU"/>
        </w:rPr>
        <w:t xml:space="preserve"> режим потреблени</w:t>
      </w:r>
      <w:r w:rsidR="004B6BC2">
        <w:rPr>
          <w:rFonts w:ascii="Times New Roman" w:hAnsi="Times New Roman" w:cs="Times New Roman"/>
          <w:sz w:val="24"/>
          <w:szCs w:val="24"/>
          <w:lang w:eastAsia="ru-RU"/>
        </w:rPr>
        <w:t xml:space="preserve">я холодной </w:t>
      </w:r>
      <w:r w:rsidR="004B6BC2" w:rsidRPr="004B6BC2">
        <w:rPr>
          <w:rFonts w:ascii="Times New Roman" w:hAnsi="Times New Roman" w:cs="Times New Roman"/>
          <w:sz w:val="24"/>
          <w:szCs w:val="24"/>
          <w:lang w:eastAsia="ru-RU"/>
        </w:rPr>
        <w:t>воды, а также обеспечивать безопасность эк</w:t>
      </w:r>
      <w:r w:rsidR="004B6BC2">
        <w:rPr>
          <w:rFonts w:ascii="Times New Roman" w:hAnsi="Times New Roman" w:cs="Times New Roman"/>
          <w:sz w:val="24"/>
          <w:szCs w:val="24"/>
          <w:lang w:eastAsia="ru-RU"/>
        </w:rPr>
        <w:t xml:space="preserve">сплуатации находящихся  в его </w:t>
      </w:r>
      <w:r w:rsidR="004B6BC2" w:rsidRPr="004B6BC2">
        <w:rPr>
          <w:rFonts w:ascii="Times New Roman" w:hAnsi="Times New Roman" w:cs="Times New Roman"/>
          <w:sz w:val="24"/>
          <w:szCs w:val="24"/>
          <w:lang w:eastAsia="ru-RU"/>
        </w:rPr>
        <w:t>ведении  водопроводных и канализационных с</w:t>
      </w:r>
      <w:r w:rsidR="004B6BC2">
        <w:rPr>
          <w:rFonts w:ascii="Times New Roman" w:hAnsi="Times New Roman" w:cs="Times New Roman"/>
          <w:sz w:val="24"/>
          <w:szCs w:val="24"/>
          <w:lang w:eastAsia="ru-RU"/>
        </w:rPr>
        <w:t xml:space="preserve">етей и исправность используемых </w:t>
      </w:r>
      <w:r w:rsidR="004B6BC2" w:rsidRPr="004B6BC2">
        <w:rPr>
          <w:rFonts w:ascii="Times New Roman" w:hAnsi="Times New Roman" w:cs="Times New Roman"/>
          <w:sz w:val="24"/>
          <w:szCs w:val="24"/>
          <w:lang w:eastAsia="ru-RU"/>
        </w:rPr>
        <w:t>им приборов учета.</w:t>
      </w:r>
    </w:p>
    <w:p w:rsidR="004B6BC2" w:rsidRPr="004B6BC2" w:rsidRDefault="004B6BC2" w:rsidP="004B6BC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6BC2">
        <w:rPr>
          <w:rFonts w:ascii="Times New Roman" w:hAnsi="Times New Roman" w:cs="Times New Roman"/>
          <w:sz w:val="24"/>
          <w:szCs w:val="24"/>
          <w:lang w:eastAsia="ru-RU"/>
        </w:rPr>
        <w:t xml:space="preserve">     2. Границы     балансовой    принадле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жности    и    эксплуатационной </w:t>
      </w:r>
      <w:r w:rsidRPr="004B6BC2">
        <w:rPr>
          <w:rFonts w:ascii="Times New Roman" w:hAnsi="Times New Roman" w:cs="Times New Roman"/>
          <w:sz w:val="24"/>
          <w:szCs w:val="24"/>
          <w:lang w:eastAsia="ru-RU"/>
        </w:rPr>
        <w:t>ответственности  объектов централизованных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систем холодного водоснабжения </w:t>
      </w:r>
      <w:r w:rsidRPr="004B6BC2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6BC2">
        <w:rPr>
          <w:rFonts w:ascii="Times New Roman" w:hAnsi="Times New Roman" w:cs="Times New Roman"/>
          <w:sz w:val="24"/>
          <w:szCs w:val="24"/>
          <w:lang w:eastAsia="ru-RU"/>
        </w:rPr>
        <w:t>водоотведения  организации  водопров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одно-канализационного  хозяйства </w:t>
      </w:r>
      <w:r w:rsidRPr="004B6BC2">
        <w:rPr>
          <w:rFonts w:ascii="Times New Roman" w:hAnsi="Times New Roman" w:cs="Times New Roman"/>
          <w:sz w:val="24"/>
          <w:szCs w:val="24"/>
          <w:lang w:eastAsia="ru-RU"/>
        </w:rPr>
        <w:t>и абонента  определяются  в соответствии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актом разграничения балансовой </w:t>
      </w:r>
      <w:r w:rsidRPr="004B6BC2">
        <w:rPr>
          <w:rFonts w:ascii="Times New Roman" w:hAnsi="Times New Roman" w:cs="Times New Roman"/>
          <w:sz w:val="24"/>
          <w:szCs w:val="24"/>
          <w:lang w:eastAsia="ru-RU"/>
        </w:rPr>
        <w:t>принадлежности  и  эксплуатационной  ответ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ственности  по  форме  согласно приложению №</w:t>
      </w:r>
      <w:r w:rsidRPr="004B6BC2">
        <w:rPr>
          <w:rFonts w:ascii="Times New Roman" w:hAnsi="Times New Roman" w:cs="Times New Roman"/>
          <w:sz w:val="24"/>
          <w:szCs w:val="24"/>
          <w:lang w:eastAsia="ru-RU"/>
        </w:rPr>
        <w:t xml:space="preserve"> 1.</w:t>
      </w:r>
    </w:p>
    <w:p w:rsidR="004B6BC2" w:rsidRDefault="004B6BC2" w:rsidP="004B6BC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3. Акт</w:t>
      </w:r>
      <w:r w:rsidRPr="004B6BC2">
        <w:rPr>
          <w:rFonts w:ascii="Times New Roman" w:hAnsi="Times New Roman" w:cs="Times New Roman"/>
          <w:sz w:val="24"/>
          <w:szCs w:val="24"/>
          <w:lang w:eastAsia="ru-RU"/>
        </w:rPr>
        <w:t xml:space="preserve"> разграничения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6BC2">
        <w:rPr>
          <w:rFonts w:ascii="Times New Roman" w:hAnsi="Times New Roman" w:cs="Times New Roman"/>
          <w:sz w:val="24"/>
          <w:szCs w:val="24"/>
          <w:lang w:eastAsia="ru-RU"/>
        </w:rPr>
        <w:t>балансовой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6BC2">
        <w:rPr>
          <w:rFonts w:ascii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инадлежности и эксплуатационной </w:t>
      </w:r>
      <w:r w:rsidRPr="004B6BC2">
        <w:rPr>
          <w:rFonts w:ascii="Times New Roman" w:hAnsi="Times New Roman" w:cs="Times New Roman"/>
          <w:sz w:val="24"/>
          <w:szCs w:val="24"/>
          <w:lang w:eastAsia="ru-RU"/>
        </w:rPr>
        <w:t>ответственности,  приведенный  в  приложен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ии  № 1  к указанному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у, </w:t>
      </w:r>
      <w:r w:rsidRPr="004B6BC2">
        <w:rPr>
          <w:rFonts w:ascii="Times New Roman" w:hAnsi="Times New Roman" w:cs="Times New Roman"/>
          <w:sz w:val="24"/>
          <w:szCs w:val="24"/>
          <w:lang w:eastAsia="ru-RU"/>
        </w:rPr>
        <w:t xml:space="preserve">подлежит    подписанию при заключении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B6BC2">
        <w:rPr>
          <w:rFonts w:ascii="Times New Roman" w:hAnsi="Times New Roman" w:cs="Times New Roman"/>
          <w:sz w:val="24"/>
          <w:szCs w:val="24"/>
          <w:lang w:eastAsia="ru-RU"/>
        </w:rPr>
        <w:t xml:space="preserve"> и является его неотъемлемой частью.</w:t>
      </w:r>
    </w:p>
    <w:p w:rsidR="00AE46E3" w:rsidRDefault="00AE46E3" w:rsidP="004B6BC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Default="00F75B9E" w:rsidP="00F20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62B2C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II</w:t>
      </w:r>
      <w:r w:rsidRPr="00462B2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2B2C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EF16C2">
        <w:rPr>
          <w:rFonts w:ascii="Times New Roman" w:hAnsi="Times New Roman" w:cs="Times New Roman"/>
          <w:sz w:val="28"/>
          <w:szCs w:val="28"/>
          <w:lang w:eastAsia="ru-RU"/>
        </w:rPr>
        <w:t xml:space="preserve">Сроки и режим </w:t>
      </w:r>
      <w:r w:rsidR="003E2426" w:rsidRPr="00462B2C">
        <w:rPr>
          <w:rFonts w:ascii="Times New Roman" w:hAnsi="Times New Roman" w:cs="Times New Roman"/>
          <w:sz w:val="28"/>
          <w:szCs w:val="28"/>
          <w:lang w:eastAsia="ru-RU"/>
        </w:rPr>
        <w:t>подачи холодной воды и водоотведения</w:t>
      </w:r>
    </w:p>
    <w:p w:rsidR="00727565" w:rsidRPr="00462B2C" w:rsidRDefault="00727565" w:rsidP="00F20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426" w:rsidRPr="00A805B4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4. Датой начала подачи холодной воды и приема сточных вод</w:t>
      </w:r>
      <w:r w:rsidR="00EF16C2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</w:t>
      </w:r>
      <w:r w:rsidR="00EF16C2">
        <w:rPr>
          <w:rFonts w:ascii="Times New Roman" w:hAnsi="Times New Roman" w:cs="Times New Roman"/>
          <w:sz w:val="24"/>
          <w:szCs w:val="24"/>
          <w:lang w:eastAsia="ru-RU"/>
        </w:rPr>
        <w:br/>
      </w:r>
      <w:bookmarkStart w:id="1" w:name="OLE_LINK4"/>
      <w:bookmarkStart w:id="2" w:name="OLE_LINK5"/>
      <w:bookmarkStart w:id="3" w:name="OLE_LINK6"/>
      <w:r w:rsidR="009F0558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="00EF16C2" w:rsidRPr="00A805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bookmarkEnd w:id="2"/>
      <w:bookmarkEnd w:id="3"/>
      <w:r w:rsidR="00EF16C2" w:rsidRPr="00A805B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820ED8" w:rsidRPr="00A805B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F0558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EF16C2" w:rsidRPr="00A805B4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5. </w:t>
      </w:r>
      <w:r w:rsidR="004D02F8" w:rsidRPr="00643E17">
        <w:rPr>
          <w:rFonts w:ascii="Times New Roman" w:hAnsi="Times New Roman" w:cs="Times New Roman"/>
          <w:sz w:val="24"/>
          <w:szCs w:val="24"/>
          <w:lang w:eastAsia="ru-RU"/>
        </w:rPr>
        <w:t>Сведения о 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ежим</w:t>
      </w:r>
      <w:r w:rsidR="004D02F8" w:rsidRPr="00643E1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подачи холодной воды (гарантированн</w:t>
      </w:r>
      <w:r w:rsidR="004D02F8" w:rsidRPr="00643E17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объем</w:t>
      </w:r>
      <w:r w:rsidR="004D02F8" w:rsidRPr="00643E1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подачи воды (в</w:t>
      </w:r>
      <w:r w:rsidR="00EF16C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том числе на нужды пожаротушения), гарантированн</w:t>
      </w:r>
      <w:r w:rsidR="004D02F8" w:rsidRPr="00643E17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уровн</w:t>
      </w:r>
      <w:r w:rsidR="004D02F8" w:rsidRPr="00643E17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давления холодной воды в</w:t>
      </w:r>
      <w:r w:rsidR="00EF16C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системе водоснабжения в месте присоединения) </w:t>
      </w:r>
      <w:bookmarkStart w:id="4" w:name="OLE_LINK161"/>
      <w:bookmarkStart w:id="5" w:name="OLE_LINK162"/>
      <w:r w:rsidR="004D34B7">
        <w:rPr>
          <w:rFonts w:ascii="Times New Roman" w:hAnsi="Times New Roman" w:cs="Times New Roman"/>
          <w:sz w:val="24"/>
          <w:szCs w:val="24"/>
          <w:lang w:eastAsia="ru-RU"/>
        </w:rPr>
        <w:t>указываются по форме согласно</w:t>
      </w:r>
      <w:r w:rsidR="00EF1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End w:id="4"/>
      <w:bookmarkEnd w:id="5"/>
      <w:r w:rsidR="004D34B7">
        <w:rPr>
          <w:rFonts w:ascii="Times New Roman" w:hAnsi="Times New Roman" w:cs="Times New Roman"/>
          <w:sz w:val="24"/>
          <w:szCs w:val="24"/>
          <w:lang w:eastAsia="ru-RU"/>
        </w:rPr>
        <w:t>приложению</w:t>
      </w:r>
      <w:r w:rsidR="00DB6727" w:rsidRPr="00643E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t>№ 2</w:t>
      </w:r>
      <w:r w:rsidR="00DB6727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B6727" w:rsidRPr="00643E1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соответствии с условиями подключения (технологического присоединения) к централизованной системе холодного водоснабжения.</w:t>
      </w:r>
    </w:p>
    <w:p w:rsidR="003E2426" w:rsidRPr="00643E17" w:rsidRDefault="00CE44C9" w:rsidP="00BD2075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</w:rPr>
        <w:t>6</w:t>
      </w:r>
      <w:r w:rsidR="003E2426" w:rsidRPr="00643E17">
        <w:rPr>
          <w:rFonts w:ascii="Times New Roman" w:hAnsi="Times New Roman" w:cs="Times New Roman"/>
          <w:sz w:val="24"/>
          <w:szCs w:val="24"/>
        </w:rPr>
        <w:t>. </w:t>
      </w:r>
      <w:r w:rsidR="004D02F8" w:rsidRPr="00643E17">
        <w:rPr>
          <w:rFonts w:ascii="Times New Roman" w:hAnsi="Times New Roman" w:cs="Times New Roman"/>
          <w:sz w:val="24"/>
          <w:szCs w:val="24"/>
        </w:rPr>
        <w:t>Сведения о р</w:t>
      </w:r>
      <w:r w:rsidR="003E2426" w:rsidRPr="00643E17">
        <w:rPr>
          <w:rFonts w:ascii="Times New Roman" w:hAnsi="Times New Roman" w:cs="Times New Roman"/>
          <w:sz w:val="24"/>
          <w:szCs w:val="24"/>
        </w:rPr>
        <w:t>ежим</w:t>
      </w:r>
      <w:r w:rsidR="004D02F8" w:rsidRPr="00643E17">
        <w:rPr>
          <w:rFonts w:ascii="Times New Roman" w:hAnsi="Times New Roman" w:cs="Times New Roman"/>
          <w:sz w:val="24"/>
          <w:szCs w:val="24"/>
        </w:rPr>
        <w:t>е</w:t>
      </w:r>
      <w:r w:rsidR="003E2426" w:rsidRPr="00643E17">
        <w:rPr>
          <w:rFonts w:ascii="Times New Roman" w:hAnsi="Times New Roman" w:cs="Times New Roman"/>
          <w:sz w:val="24"/>
          <w:szCs w:val="24"/>
        </w:rPr>
        <w:t xml:space="preserve"> приема сточных вод </w:t>
      </w:r>
      <w:r w:rsidR="004D34B7" w:rsidRPr="004D34B7">
        <w:rPr>
          <w:rFonts w:ascii="Times New Roman" w:hAnsi="Times New Roman" w:cs="Times New Roman"/>
          <w:sz w:val="24"/>
          <w:szCs w:val="24"/>
        </w:rPr>
        <w:t>указываются по форме согласно</w:t>
      </w:r>
      <w:r w:rsidR="0003552B" w:rsidRPr="00643E17">
        <w:rPr>
          <w:rFonts w:ascii="Times New Roman" w:hAnsi="Times New Roman" w:cs="Times New Roman"/>
          <w:sz w:val="24"/>
          <w:szCs w:val="24"/>
        </w:rPr>
        <w:t xml:space="preserve"> </w:t>
      </w:r>
      <w:r w:rsidR="004D34B7">
        <w:rPr>
          <w:rFonts w:ascii="Times New Roman" w:hAnsi="Times New Roman" w:cs="Times New Roman"/>
          <w:sz w:val="24"/>
          <w:szCs w:val="24"/>
        </w:rPr>
        <w:t>приложению</w:t>
      </w:r>
      <w:r w:rsidR="00F75B9E" w:rsidRPr="00643E1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D34B7">
        <w:rPr>
          <w:rFonts w:ascii="Times New Roman" w:hAnsi="Times New Roman" w:cs="Times New Roman"/>
          <w:sz w:val="24"/>
          <w:szCs w:val="24"/>
        </w:rPr>
        <w:t>№ 3</w:t>
      </w:r>
      <w:r w:rsidR="003E2426" w:rsidRPr="00643E17">
        <w:rPr>
          <w:rFonts w:ascii="Times New Roman" w:hAnsi="Times New Roman" w:cs="Times New Roman"/>
          <w:sz w:val="24"/>
          <w:szCs w:val="24"/>
        </w:rPr>
        <w:t>.</w:t>
      </w:r>
    </w:p>
    <w:p w:rsidR="00EF16C2" w:rsidRPr="00643E17" w:rsidRDefault="00EF16C2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Pr="00EF16C2" w:rsidRDefault="00F75B9E" w:rsidP="00F20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F16C2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EF16C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F16C2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3E2426" w:rsidRPr="00EF16C2">
        <w:rPr>
          <w:rFonts w:ascii="Times New Roman" w:hAnsi="Times New Roman" w:cs="Times New Roman"/>
          <w:sz w:val="28"/>
          <w:szCs w:val="28"/>
          <w:lang w:eastAsia="ru-RU"/>
        </w:rPr>
        <w:t xml:space="preserve">Тарифы, сроки и порядок оплаты по </w:t>
      </w:r>
      <w:r w:rsidR="00863CD1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  <w:r w:rsidR="003E2426" w:rsidRPr="00EF16C2">
        <w:rPr>
          <w:rFonts w:ascii="Times New Roman" w:hAnsi="Times New Roman" w:cs="Times New Roman"/>
          <w:sz w:val="28"/>
          <w:szCs w:val="28"/>
          <w:lang w:eastAsia="ru-RU"/>
        </w:rPr>
        <w:t>у</w:t>
      </w:r>
    </w:p>
    <w:p w:rsidR="003E2426" w:rsidRPr="00643E17" w:rsidRDefault="003E2426" w:rsidP="00BD2075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Pr="00643E17" w:rsidRDefault="003E2426" w:rsidP="00BD2075">
      <w:pPr>
        <w:tabs>
          <w:tab w:val="left" w:pos="567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7. Оплата по настоящему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у осуществляется абонентом по тарифам на питьевую воду (питьевое водоснабжение) и (или) тарифам на техническую воду и (</w:t>
      </w:r>
      <w:r w:rsidR="004D02F8" w:rsidRPr="00643E17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D02F8" w:rsidRPr="00643E17">
        <w:rPr>
          <w:rFonts w:ascii="Times New Roman" w:hAnsi="Times New Roman" w:cs="Times New Roman"/>
          <w:sz w:val="24"/>
          <w:szCs w:val="24"/>
          <w:lang w:eastAsia="ru-RU"/>
        </w:rPr>
        <w:t>бо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) водоотведение, устанавливаемым в соответствии с </w:t>
      </w:r>
      <w:hyperlink r:id="rId9" w:history="1">
        <w:r w:rsidRPr="00643E17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 государственном регулировании цен (тарифов). При установлении организации водопроводно-канализационного хозяйства </w:t>
      </w:r>
      <w:proofErr w:type="spellStart"/>
      <w:r w:rsidRPr="00643E17">
        <w:rPr>
          <w:rFonts w:ascii="Times New Roman" w:hAnsi="Times New Roman" w:cs="Times New Roman"/>
          <w:sz w:val="24"/>
          <w:szCs w:val="24"/>
          <w:lang w:eastAsia="ru-RU"/>
        </w:rPr>
        <w:t>двухставочных</w:t>
      </w:r>
      <w:proofErr w:type="spellEnd"/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тарифов указывается размер подключенной нагрузки</w:t>
      </w:r>
      <w:r w:rsidR="004D02F8" w:rsidRPr="00643E1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в отношении которой применяется ставка тарифа за содержание централизованной системы водоснабжения и (или) водоотведения</w:t>
      </w:r>
      <w:r w:rsidRPr="00643E17">
        <w:rPr>
          <w:rFonts w:ascii="Times New Roman" w:hAnsi="Times New Roman" w:cs="Times New Roman"/>
          <w:sz w:val="24"/>
          <w:szCs w:val="24"/>
        </w:rPr>
        <w:t>.</w:t>
      </w:r>
    </w:p>
    <w:p w:rsidR="00902439" w:rsidRPr="005E0A36" w:rsidRDefault="00D5585F" w:rsidP="00902439">
      <w:pPr>
        <w:tabs>
          <w:tab w:val="left" w:pos="567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0A36">
        <w:rPr>
          <w:rFonts w:ascii="Times New Roman" w:hAnsi="Times New Roman" w:cs="Times New Roman"/>
          <w:sz w:val="24"/>
          <w:szCs w:val="24"/>
          <w:lang w:eastAsia="ru-RU"/>
        </w:rPr>
        <w:t xml:space="preserve">На период с </w:t>
      </w:r>
      <w:r w:rsidR="005E0A36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Pr="005E0A36">
        <w:rPr>
          <w:rFonts w:ascii="Times New Roman" w:hAnsi="Times New Roman" w:cs="Times New Roman"/>
          <w:sz w:val="24"/>
          <w:szCs w:val="24"/>
          <w:lang w:eastAsia="ru-RU"/>
        </w:rPr>
        <w:t xml:space="preserve"> г. по </w:t>
      </w:r>
      <w:r w:rsidR="005E0A36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="00902439" w:rsidRPr="005E0A36">
        <w:rPr>
          <w:rFonts w:ascii="Times New Roman" w:hAnsi="Times New Roman" w:cs="Times New Roman"/>
          <w:sz w:val="24"/>
          <w:szCs w:val="24"/>
          <w:lang w:eastAsia="ru-RU"/>
        </w:rPr>
        <w:t xml:space="preserve"> г. установлены следующие тарифы:</w:t>
      </w:r>
    </w:p>
    <w:p w:rsidR="00902439" w:rsidRPr="005E0A36" w:rsidRDefault="00902439" w:rsidP="00902439">
      <w:pPr>
        <w:tabs>
          <w:tab w:val="left" w:pos="567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0A36">
        <w:rPr>
          <w:rFonts w:ascii="Times New Roman" w:hAnsi="Times New Roman" w:cs="Times New Roman"/>
          <w:sz w:val="24"/>
          <w:szCs w:val="24"/>
          <w:lang w:eastAsia="ru-RU"/>
        </w:rPr>
        <w:t>- тариф на холод</w:t>
      </w:r>
      <w:r w:rsidR="00B61E74" w:rsidRPr="005E0A36">
        <w:rPr>
          <w:rFonts w:ascii="Times New Roman" w:hAnsi="Times New Roman" w:cs="Times New Roman"/>
          <w:sz w:val="24"/>
          <w:szCs w:val="24"/>
          <w:lang w:eastAsia="ru-RU"/>
        </w:rPr>
        <w:t xml:space="preserve">ную (питьевую) воду в размере </w:t>
      </w:r>
      <w:r w:rsidR="005E0A36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5E0A36">
        <w:rPr>
          <w:rFonts w:ascii="Times New Roman" w:hAnsi="Times New Roman" w:cs="Times New Roman"/>
          <w:sz w:val="24"/>
          <w:szCs w:val="24"/>
          <w:lang w:eastAsia="ru-RU"/>
        </w:rPr>
        <w:t xml:space="preserve"> руб. с НДС/</w:t>
      </w:r>
      <w:proofErr w:type="spellStart"/>
      <w:r w:rsidRPr="005E0A36">
        <w:rPr>
          <w:rFonts w:ascii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5E0A36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</w:p>
    <w:p w:rsidR="00902439" w:rsidRPr="005E0A36" w:rsidRDefault="00902439" w:rsidP="00902439">
      <w:pPr>
        <w:tabs>
          <w:tab w:val="left" w:pos="567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0A36">
        <w:rPr>
          <w:rFonts w:ascii="Times New Roman" w:hAnsi="Times New Roman" w:cs="Times New Roman"/>
          <w:sz w:val="24"/>
          <w:szCs w:val="24"/>
          <w:lang w:eastAsia="ru-RU"/>
        </w:rPr>
        <w:t>- тари</w:t>
      </w:r>
      <w:r w:rsidR="00B61E74" w:rsidRPr="005E0A36">
        <w:rPr>
          <w:rFonts w:ascii="Times New Roman" w:hAnsi="Times New Roman" w:cs="Times New Roman"/>
          <w:sz w:val="24"/>
          <w:szCs w:val="24"/>
          <w:lang w:eastAsia="ru-RU"/>
        </w:rPr>
        <w:t xml:space="preserve">ф на водоотведение в размере </w:t>
      </w:r>
      <w:r w:rsidR="005E0A36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5E0A36">
        <w:rPr>
          <w:rFonts w:ascii="Times New Roman" w:hAnsi="Times New Roman" w:cs="Times New Roman"/>
          <w:sz w:val="24"/>
          <w:szCs w:val="24"/>
          <w:lang w:eastAsia="ru-RU"/>
        </w:rPr>
        <w:t xml:space="preserve"> руб. с НДС/</w:t>
      </w:r>
      <w:proofErr w:type="spellStart"/>
      <w:r w:rsidRPr="005E0A36">
        <w:rPr>
          <w:rFonts w:ascii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5E0A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2426" w:rsidRPr="00643E17" w:rsidRDefault="003E2426" w:rsidP="00BD2075">
      <w:pPr>
        <w:tabs>
          <w:tab w:val="left" w:pos="567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8. Расчетный период, установленный настоящим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t>ом, равен одному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 календарному месяцу. Абонент оплачивает полученную холодную воду и отведенные сточные воды до </w:t>
      </w:r>
      <w:r w:rsidR="00693B10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10-го </w:t>
      </w:r>
      <w:bookmarkStart w:id="6" w:name="OLE_LINK2"/>
      <w:bookmarkStart w:id="7" w:name="OLE_LINK3"/>
      <w:r w:rsidRPr="00643E17">
        <w:rPr>
          <w:rFonts w:ascii="Times New Roman" w:hAnsi="Times New Roman" w:cs="Times New Roman"/>
          <w:sz w:val="24"/>
          <w:szCs w:val="24"/>
          <w:lang w:eastAsia="ru-RU"/>
        </w:rPr>
        <w:t>числа месяца, следующего за расчетным месяцем</w:t>
      </w:r>
      <w:bookmarkEnd w:id="6"/>
      <w:bookmarkEnd w:id="7"/>
      <w:r w:rsidRPr="00643E17">
        <w:rPr>
          <w:rFonts w:ascii="Times New Roman" w:hAnsi="Times New Roman" w:cs="Times New Roman"/>
          <w:sz w:val="24"/>
          <w:szCs w:val="24"/>
          <w:lang w:eastAsia="ru-RU"/>
        </w:rPr>
        <w:t>, на основании</w:t>
      </w:r>
      <w:r w:rsidR="00AC1D53">
        <w:rPr>
          <w:rFonts w:ascii="Times New Roman" w:hAnsi="Times New Roman" w:cs="Times New Roman"/>
          <w:sz w:val="24"/>
          <w:szCs w:val="24"/>
          <w:lang w:eastAsia="ru-RU"/>
        </w:rPr>
        <w:t xml:space="preserve"> актов оказанных услуг и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счетов, выставляемых к оплате организацией водопроводно-канализационн</w:t>
      </w:r>
      <w:r w:rsidR="0003552B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ого хозяйства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не позднее 5-го числа месяца, следующего за расчетным</w:t>
      </w:r>
      <w:r w:rsidR="004D02F8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месяцем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. Датой оплаты считается дата поступления денежных средств на расчетный счет организации водопроводно-канализационного хозяйства.</w:t>
      </w:r>
    </w:p>
    <w:p w:rsidR="003E2426" w:rsidRPr="00643E17" w:rsidRDefault="003E2426" w:rsidP="00BD2075">
      <w:pPr>
        <w:tabs>
          <w:tab w:val="left" w:pos="567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9. При размещении узла учета и приборов учета не на границе раздела эксплуатационной ответственности величина потерь холодной воды, возникающих на участке сети от границы раздела эксплуатационной ответственности до места установки прибора учета, </w:t>
      </w:r>
      <w:bookmarkStart w:id="8" w:name="OLE_LINK57"/>
      <w:bookmarkStart w:id="9" w:name="OLE_LINK58"/>
      <w:bookmarkStart w:id="10" w:name="OLE_LINK59"/>
      <w:r w:rsidRPr="00D2076B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2B1029" w:rsidRPr="00D207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0FFC" w:rsidRPr="00D2076B">
        <w:rPr>
          <w:rFonts w:ascii="Times New Roman" w:hAnsi="Times New Roman" w:cs="Times New Roman"/>
          <w:sz w:val="24"/>
          <w:szCs w:val="24"/>
          <w:lang w:eastAsia="ru-RU"/>
        </w:rPr>
        <w:t>расчетную величину</w:t>
      </w:r>
      <w:r w:rsidR="001E535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End w:id="8"/>
      <w:bookmarkEnd w:id="9"/>
      <w:bookmarkEnd w:id="10"/>
      <w:r w:rsidRPr="00643E17">
        <w:rPr>
          <w:rFonts w:ascii="Times New Roman" w:hAnsi="Times New Roman" w:cs="Times New Roman"/>
          <w:sz w:val="24"/>
          <w:szCs w:val="24"/>
          <w:lang w:eastAsia="ru-RU"/>
        </w:rPr>
        <w:t>Указанный</w:t>
      </w:r>
      <w:r w:rsidR="001E5354">
        <w:rPr>
          <w:rFonts w:ascii="Times New Roman" w:hAnsi="Times New Roman" w:cs="Times New Roman"/>
          <w:sz w:val="24"/>
          <w:szCs w:val="24"/>
          <w:lang w:eastAsia="ru-RU"/>
        </w:rPr>
        <w:t xml:space="preserve"> расчетный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объем подлежит оплате в порядке, предусмотренном пунктом 8 настоящего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а, дополнительно к оплате объема потребленной холодной воды в расчетном периоде, определенного по показаниям приборов учета.</w:t>
      </w:r>
    </w:p>
    <w:p w:rsidR="003E2426" w:rsidRPr="00643E17" w:rsidRDefault="003E2426" w:rsidP="00BD2075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10. Сверка расчетов по настоящему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у проводится между организацией водопроводно-канализационного хозяйства и абонентом не реже 1</w:t>
      </w:r>
      <w:r w:rsidR="00F75B9E" w:rsidRPr="00643E1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раз</w:t>
      </w:r>
      <w:r w:rsidR="004D02F8" w:rsidRPr="00643E1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в год либо по инициативе одной из сторон путем составления и подписания сторонами соответствующего акта. Сторона, инициирующая проведение сверки расчетов по настоящему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у, уведомляет другую сторону о дате ее проведения не менее чем за 5</w:t>
      </w:r>
      <w:r w:rsidR="00F75B9E" w:rsidRPr="00643E1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рабочих дней до дня ее проведения. В случае неявки стороны в указанный срок для проведения сверки расчетов сторона, инициирующая проведение сверки расчетов по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у, составляет и направляет в адрес другой стороны акт сверки расчетов в 2</w:t>
      </w:r>
      <w:r w:rsidR="00F75B9E" w:rsidRPr="00643E1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экземплярах </w:t>
      </w:r>
      <w:r w:rsidRPr="00643E17">
        <w:rPr>
          <w:rFonts w:ascii="Times New Roman" w:hAnsi="Times New Roman" w:cs="Times New Roman"/>
          <w:sz w:val="24"/>
          <w:szCs w:val="24"/>
        </w:rPr>
        <w:t xml:space="preserve">любым доступным способом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(почтовое отправление,</w:t>
      </w:r>
      <w:r w:rsidR="00A97464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телеграмма,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3E17">
        <w:rPr>
          <w:rFonts w:ascii="Times New Roman" w:hAnsi="Times New Roman" w:cs="Times New Roman"/>
          <w:sz w:val="24"/>
          <w:szCs w:val="24"/>
          <w:lang w:eastAsia="ru-RU"/>
        </w:rPr>
        <w:t>факсограмма</w:t>
      </w:r>
      <w:proofErr w:type="spellEnd"/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, информационно-телекоммуникационная сеть </w:t>
      </w:r>
      <w:r w:rsidR="001D03C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 w:rsidR="001D03C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643E17">
        <w:rPr>
          <w:rFonts w:ascii="Times New Roman" w:hAnsi="Times New Roman" w:cs="Times New Roman"/>
          <w:sz w:val="24"/>
          <w:szCs w:val="24"/>
        </w:rPr>
        <w:t>, позволяющим подтвердить получение такого уведомления адресатом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. В таком случае подписание акта сверки расчетов осуществляется в течение 3 рабочих дней со дня его получения. Акт сверки расчетов в случае неполучения ответа в течение более 10 рабочих дней после направления стороне считается признанным (согласованным) обеими сторонами.</w:t>
      </w:r>
    </w:p>
    <w:p w:rsidR="003E2426" w:rsidRPr="00643E17" w:rsidRDefault="003E2426" w:rsidP="00BD2075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06E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11. </w:t>
      </w:r>
      <w:r w:rsidRPr="00906E01">
        <w:rPr>
          <w:rFonts w:ascii="Times New Roman" w:hAnsi="Times New Roman" w:cs="Times New Roman"/>
          <w:sz w:val="24"/>
          <w:szCs w:val="24"/>
        </w:rPr>
        <w:t>Размер платы за негативное воздействие на работу централизованной системы водоотведения, а также размер оплаты сточных вод в связи с нарушением абонентом нормативов по объему и составу отводимых в централизованную систему водоотведения сточных вод рассчитыва</w:t>
      </w:r>
      <w:r w:rsidR="004D02F8" w:rsidRPr="00906E01">
        <w:rPr>
          <w:rFonts w:ascii="Times New Roman" w:hAnsi="Times New Roman" w:cs="Times New Roman"/>
          <w:sz w:val="24"/>
          <w:szCs w:val="24"/>
        </w:rPr>
        <w:t>ю</w:t>
      </w:r>
      <w:r w:rsidRPr="00906E01">
        <w:rPr>
          <w:rFonts w:ascii="Times New Roman" w:hAnsi="Times New Roman" w:cs="Times New Roman"/>
          <w:sz w:val="24"/>
          <w:szCs w:val="24"/>
        </w:rPr>
        <w:t>тся в соответствии с требованиями законодательства Российской Федерации.</w:t>
      </w:r>
    </w:p>
    <w:p w:rsidR="00F75B9E" w:rsidRDefault="00F75B9E" w:rsidP="00BD2075">
      <w:pPr>
        <w:tabs>
          <w:tab w:val="left" w:pos="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Pr="001D03CA" w:rsidRDefault="00F75B9E" w:rsidP="00F20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03CA">
        <w:rPr>
          <w:rFonts w:ascii="Times New Roman" w:hAnsi="Times New Roman" w:cs="Times New Roman"/>
          <w:sz w:val="28"/>
          <w:szCs w:val="28"/>
          <w:lang w:eastAsia="ru-RU"/>
        </w:rPr>
        <w:t>IV. </w:t>
      </w:r>
      <w:r w:rsidR="003E2426" w:rsidRPr="001D03CA">
        <w:rPr>
          <w:rFonts w:ascii="Times New Roman" w:hAnsi="Times New Roman" w:cs="Times New Roman"/>
          <w:sz w:val="28"/>
          <w:szCs w:val="28"/>
          <w:lang w:eastAsia="ru-RU"/>
        </w:rPr>
        <w:t>Права и обязанности сторон</w:t>
      </w:r>
    </w:p>
    <w:p w:rsidR="00DE1FBC" w:rsidRDefault="00DE1FBC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12. Организация водопроводно-канализационного хозяйства обязана:</w:t>
      </w:r>
    </w:p>
    <w:p w:rsidR="003E2426" w:rsidRPr="00643E17" w:rsidRDefault="003E2426" w:rsidP="00BD2075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а) осуществлять подачу абоненту холодной воды установленного качества в объеме, установленном настоящим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ом. Не допускать ухудшения качества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ом, за исключением случаев, предусмотренных законодательством Российской Федерации;</w:t>
      </w:r>
    </w:p>
    <w:p w:rsidR="003E2426" w:rsidRPr="00643E17" w:rsidRDefault="003E2426" w:rsidP="00BD2075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б) обеспечивать эксплуатацию водопроводных и канализационных сетей, принадлежащих ей на праве собственности или ином законном основании и (или) находящихся в границах ее эксплуатационной ответственности</w:t>
      </w:r>
      <w:r w:rsidR="00C32FF1" w:rsidRPr="00643E1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02F8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требованиям нормативно-технических документов;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в) осуществлять производственный контроль качества питьевой воды и производственный контроль состава и свой</w:t>
      </w:r>
      <w:proofErr w:type="gramStart"/>
      <w:r w:rsidRPr="00643E17">
        <w:rPr>
          <w:rFonts w:ascii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643E17">
        <w:rPr>
          <w:rFonts w:ascii="Times New Roman" w:hAnsi="Times New Roman" w:cs="Times New Roman"/>
          <w:sz w:val="24"/>
          <w:szCs w:val="24"/>
          <w:lang w:eastAsia="ru-RU"/>
        </w:rPr>
        <w:t>очных вод;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г) соблюдать установленный режим подачи холодной воды и режим приема сточных вод;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д) </w:t>
      </w:r>
      <w:proofErr w:type="gramStart"/>
      <w:r w:rsidRPr="00643E17">
        <w:rPr>
          <w:rFonts w:ascii="Times New Roman" w:hAnsi="Times New Roman" w:cs="Times New Roman"/>
          <w:sz w:val="24"/>
          <w:szCs w:val="24"/>
          <w:lang w:eastAsia="ru-RU"/>
        </w:rPr>
        <w:t>с даты выявления</w:t>
      </w:r>
      <w:proofErr w:type="gramEnd"/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абонента в порядке, предусмотренном законодательством Российской Федерации. Указанное извещение должно осуществляться любыми доступными способами, позволяющими подтвердить получение такого уведомления адресатами (почтовое отправление,</w:t>
      </w:r>
      <w:r w:rsidR="00A97464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телеграмма,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3E17">
        <w:rPr>
          <w:rFonts w:ascii="Times New Roman" w:hAnsi="Times New Roman" w:cs="Times New Roman"/>
          <w:sz w:val="24"/>
          <w:szCs w:val="24"/>
          <w:lang w:eastAsia="ru-RU"/>
        </w:rPr>
        <w:t>факсограмма</w:t>
      </w:r>
      <w:proofErr w:type="spellEnd"/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, информационно-телекоммуникационная сеть </w:t>
      </w:r>
      <w:r w:rsidR="00B968A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 w:rsidR="00B968A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е) предоставлять абоненту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ж) отвечать на жалобы и обращения абонента по вопросам, связанным с исполнением настоящего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а, в течение срока, установленного законодательством Российской Федерации;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з) при участии абонента, если иное не предусмотрено правилами </w:t>
      </w:r>
      <w:r w:rsidR="00A97464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коммерческого учета воды</w:t>
      </w:r>
      <w:r w:rsidR="004D02F8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сточных вод, утверждаемыми Правительством Российской Федерации, осуществлять допуск к</w:t>
      </w:r>
      <w:r w:rsidR="00B968A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эксплуатации приборов учета, узлов учета, устройств и сооружений, предназначенных для подключения (технологического присоединения) к</w:t>
      </w:r>
      <w:r w:rsidR="004D02F8" w:rsidRPr="00643E1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централизованным системам холодного водоснабжения и водоотведения к</w:t>
      </w:r>
      <w:r w:rsidR="00B968A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эксплуатации;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и) опломбировать абоненту приборы учета холодной воды и сточных вод без взимания платы, за исключением случаев, предусмотренных правилами организации коммерческого учета воды</w:t>
      </w:r>
      <w:r w:rsidR="004D02F8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сточных вод, утверждаемыми Правительством Российской Федерации, при которых взимается плата за опломбирование приборов учета;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к) предупреждать абонента о временном прекращении или ограничении холодного водоснабжения и (или) водоотведения в порядке и в случаях, которые предусмотрены настоящим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ом и нормативными </w:t>
      </w:r>
      <w:r w:rsidRPr="00643E17">
        <w:rPr>
          <w:rFonts w:ascii="Times New Roman" w:hAnsi="Times New Roman" w:cs="Times New Roman"/>
          <w:sz w:val="24"/>
          <w:szCs w:val="24"/>
        </w:rPr>
        <w:t>правовыми актами Российской Федерации;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л) принимать необходимые меры по своевременной ликвидации аварий и повреждений на централизованных системах холодного водоснабжения и водоотведения, принадлежащих ей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м) обеспечить установку на централизованных системах холодного водоснабжения, принадлежащих ей на праве собственности или ином законном основании, указателей пожарных гидрантов в соответствии с</w:t>
      </w:r>
      <w:r w:rsidR="00B968A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требованиями норм противопожарной безопасности, </w:t>
      </w:r>
      <w:r w:rsidR="00B968A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D02F8" w:rsidRPr="00643E1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также следить за возможностью беспрепятственного доступа в любое время года к</w:t>
      </w:r>
      <w:r w:rsidR="00B968A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пожарным гидрантам, установленным в колодцах, находящихся на ее обслуживании;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43E17">
        <w:rPr>
          <w:rFonts w:ascii="Times New Roman" w:hAnsi="Times New Roman" w:cs="Times New Roman"/>
          <w:sz w:val="24"/>
          <w:szCs w:val="24"/>
          <w:lang w:eastAsia="ru-RU"/>
        </w:rPr>
        <w:t>н) </w:t>
      </w:r>
      <w:r w:rsidR="004D02F8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прекращения или ограничения холодного водоснабжения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  <w:proofErr w:type="gramEnd"/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о) 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п) </w:t>
      </w:r>
      <w:r w:rsidRPr="00643E17">
        <w:rPr>
          <w:rFonts w:ascii="Times New Roman" w:hAnsi="Times New Roman" w:cs="Times New Roman"/>
          <w:sz w:val="24"/>
          <w:szCs w:val="24"/>
        </w:rPr>
        <w:t xml:space="preserve">требовать от абонента реализации мероприятий, направленных на достижение установленных нормативов допустимых сбросов абонента, нормативов водоотведения по объему и составу сточных вод, </w:t>
      </w:r>
      <w:r w:rsidR="00B968A4">
        <w:rPr>
          <w:rFonts w:ascii="Times New Roman" w:hAnsi="Times New Roman" w:cs="Times New Roman"/>
          <w:sz w:val="24"/>
          <w:szCs w:val="24"/>
        </w:rPr>
        <w:t>а </w:t>
      </w:r>
      <w:r w:rsidR="00F37A7A" w:rsidRPr="00643E17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97464" w:rsidRPr="00643E17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Pr="00643E17">
        <w:rPr>
          <w:rFonts w:ascii="Times New Roman" w:hAnsi="Times New Roman" w:cs="Times New Roman"/>
          <w:sz w:val="24"/>
          <w:szCs w:val="24"/>
        </w:rPr>
        <w:t xml:space="preserve">требований, установленных в целях предотвращения негативного воздействия на </w:t>
      </w:r>
      <w:r w:rsidR="00A97464" w:rsidRPr="00643E17">
        <w:rPr>
          <w:rFonts w:ascii="Times New Roman" w:hAnsi="Times New Roman" w:cs="Times New Roman"/>
          <w:sz w:val="24"/>
          <w:szCs w:val="24"/>
        </w:rPr>
        <w:t xml:space="preserve">работу </w:t>
      </w:r>
      <w:r w:rsidRPr="00643E17">
        <w:rPr>
          <w:rFonts w:ascii="Times New Roman" w:hAnsi="Times New Roman" w:cs="Times New Roman"/>
          <w:sz w:val="24"/>
          <w:szCs w:val="24"/>
        </w:rPr>
        <w:t>централизованн</w:t>
      </w:r>
      <w:r w:rsidR="00A97464" w:rsidRPr="00643E17">
        <w:rPr>
          <w:rFonts w:ascii="Times New Roman" w:hAnsi="Times New Roman" w:cs="Times New Roman"/>
          <w:sz w:val="24"/>
          <w:szCs w:val="24"/>
        </w:rPr>
        <w:t>ой</w:t>
      </w:r>
      <w:r w:rsidRPr="00643E17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A97464" w:rsidRPr="00643E17">
        <w:rPr>
          <w:rFonts w:ascii="Times New Roman" w:hAnsi="Times New Roman" w:cs="Times New Roman"/>
          <w:sz w:val="24"/>
          <w:szCs w:val="24"/>
        </w:rPr>
        <w:t>ы</w:t>
      </w:r>
      <w:r w:rsidRPr="00643E17">
        <w:rPr>
          <w:rFonts w:ascii="Times New Roman" w:hAnsi="Times New Roman" w:cs="Times New Roman"/>
          <w:sz w:val="24"/>
          <w:szCs w:val="24"/>
        </w:rPr>
        <w:t xml:space="preserve"> водоотведения;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р) </w:t>
      </w:r>
      <w:r w:rsidRPr="00643E17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643E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3E17">
        <w:rPr>
          <w:rFonts w:ascii="Times New Roman" w:hAnsi="Times New Roman" w:cs="Times New Roman"/>
          <w:sz w:val="24"/>
          <w:szCs w:val="24"/>
        </w:rPr>
        <w:t xml:space="preserve"> соблюдением абонентом режима водоотведения и нормативов по объему и составу отводимых в централизованную систему водоотведения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с) осуществлять </w:t>
      </w:r>
      <w:proofErr w:type="gramStart"/>
      <w:r w:rsidRPr="00643E17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а</w:t>
      </w:r>
      <w:r w:rsidR="00B968A4">
        <w:rPr>
          <w:rFonts w:ascii="Times New Roman" w:hAnsi="Times New Roman" w:cs="Times New Roman"/>
          <w:sz w:val="24"/>
          <w:szCs w:val="24"/>
          <w:lang w:eastAsia="ru-RU"/>
        </w:rPr>
        <w:t xml:space="preserve">бонентом режима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водоотведения и нормативов допустимых сбросов, нормативов по объему и составу отводимых в централизованную систему водоотведения сточных вод, </w:t>
      </w:r>
      <w:r w:rsidR="00B968A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37A7A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 также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B968A4" w:rsidRDefault="003E2426" w:rsidP="0061612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т) уведомлять абонента о графиках и сроках проведения планово-предупредительного ремонта водопроводных и канализационных сетей, через которые осуществляется холодное</w:t>
      </w:r>
      <w:r w:rsidR="00616125">
        <w:rPr>
          <w:rFonts w:ascii="Times New Roman" w:hAnsi="Times New Roman" w:cs="Times New Roman"/>
          <w:sz w:val="24"/>
          <w:szCs w:val="24"/>
          <w:lang w:eastAsia="ru-RU"/>
        </w:rPr>
        <w:t xml:space="preserve"> водоснабжение и водоотведение.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13. Организация водопроводно-канализационного хозяйства вправе: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а) осуществлять </w:t>
      </w:r>
      <w:proofErr w:type="gramStart"/>
      <w:r w:rsidRPr="00643E17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правильностью учета объемов поданной (полученной абонентом</w:t>
      </w:r>
      <w:r w:rsidR="00A97464" w:rsidRPr="00643E17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холодной воды и учета объемов принятых (отведенных) сточных вод;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б) осуществлять </w:t>
      </w:r>
      <w:proofErr w:type="gramStart"/>
      <w:r w:rsidRPr="00643E17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наличием самовольного пользования и (или)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 (или) самовольного подключения к централизованным системам холодного водоснабжения и водоотведения;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в) временно прекращать или ограничивать холодное водоснабжение и (или) водоотведение в случаях, предусмотренных законодательством Российской Федерации;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г) иметь беспрепятственный доступ к водопроводным и канализационным сетям, местам отбора проб воды и приборам учета холодной воды в порядке, предусмотренном разделом </w:t>
      </w:r>
      <w:r w:rsidRPr="00643E17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а;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</w:rPr>
        <w:t xml:space="preserve">д) 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вод, </w:t>
      </w:r>
      <w:r w:rsidR="00F37A7A" w:rsidRPr="00643E17">
        <w:rPr>
          <w:rFonts w:ascii="Times New Roman" w:hAnsi="Times New Roman" w:cs="Times New Roman"/>
          <w:sz w:val="24"/>
          <w:szCs w:val="24"/>
        </w:rPr>
        <w:t>а</w:t>
      </w:r>
      <w:r w:rsidR="009920A0">
        <w:rPr>
          <w:rFonts w:ascii="Times New Roman" w:hAnsi="Times New Roman" w:cs="Times New Roman"/>
          <w:sz w:val="24"/>
          <w:szCs w:val="24"/>
        </w:rPr>
        <w:t xml:space="preserve"> </w:t>
      </w:r>
      <w:r w:rsidR="00F37A7A" w:rsidRPr="00643E17">
        <w:rPr>
          <w:rFonts w:ascii="Times New Roman" w:hAnsi="Times New Roman" w:cs="Times New Roman"/>
          <w:sz w:val="24"/>
          <w:szCs w:val="24"/>
        </w:rPr>
        <w:t>также</w:t>
      </w:r>
      <w:r w:rsidRPr="00643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негативное воздействие на работу централизованной системы водоотведения;</w:t>
      </w:r>
    </w:p>
    <w:p w:rsidR="00F104FE" w:rsidRDefault="003E2426" w:rsidP="0061612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43E17">
        <w:rPr>
          <w:rFonts w:ascii="Times New Roman" w:hAnsi="Times New Roman" w:cs="Times New Roman"/>
          <w:sz w:val="24"/>
          <w:szCs w:val="24"/>
        </w:rPr>
        <w:t xml:space="preserve">е) инициировать проведение сверки </w:t>
      </w:r>
      <w:r w:rsidR="00E025E6" w:rsidRPr="00643E17">
        <w:rPr>
          <w:rFonts w:ascii="Times New Roman" w:hAnsi="Times New Roman" w:cs="Times New Roman"/>
          <w:sz w:val="24"/>
          <w:szCs w:val="24"/>
        </w:rPr>
        <w:t xml:space="preserve">расчетов по настоящему </w:t>
      </w:r>
      <w:r w:rsidR="00863CD1">
        <w:rPr>
          <w:rFonts w:ascii="Times New Roman" w:hAnsi="Times New Roman" w:cs="Times New Roman"/>
          <w:sz w:val="24"/>
          <w:szCs w:val="24"/>
        </w:rPr>
        <w:t>договор</w:t>
      </w:r>
      <w:r w:rsidR="00E025E6" w:rsidRPr="00643E17">
        <w:rPr>
          <w:rFonts w:ascii="Times New Roman" w:hAnsi="Times New Roman" w:cs="Times New Roman"/>
          <w:sz w:val="24"/>
          <w:szCs w:val="24"/>
        </w:rPr>
        <w:t>у.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14. </w:t>
      </w:r>
      <w:r w:rsidR="00F37A7A" w:rsidRPr="00643E17">
        <w:rPr>
          <w:rFonts w:ascii="Times New Roman" w:hAnsi="Times New Roman" w:cs="Times New Roman"/>
          <w:sz w:val="24"/>
          <w:szCs w:val="24"/>
          <w:lang w:eastAsia="ru-RU"/>
        </w:rPr>
        <w:t>Абонент обязан: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а) обеспечивать эксплуатацию водопроводных и канализационных сетей, принадлежащих ему на праве собственности или ином законном основании и (или) находящихся в границах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его эксплуатационной ответственности, </w:t>
      </w:r>
      <w:r w:rsidR="00F37A7A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требованиям нормативно-технических документов;</w:t>
      </w:r>
    </w:p>
    <w:p w:rsidR="004D34B7" w:rsidRPr="004D34B7" w:rsidRDefault="003E2426" w:rsidP="004D34B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43E17">
        <w:rPr>
          <w:rFonts w:ascii="Times New Roman" w:hAnsi="Times New Roman" w:cs="Times New Roman"/>
          <w:sz w:val="24"/>
          <w:szCs w:val="24"/>
          <w:lang w:eastAsia="ru-RU"/>
        </w:rPr>
        <w:t>б) </w:t>
      </w:r>
      <w:r w:rsidR="004D34B7" w:rsidRPr="004D34B7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обеспечивать сохранность пломб  и 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t xml:space="preserve"> знаков  поверки  на   приборах </w:t>
      </w:r>
      <w:r w:rsidR="004D34B7" w:rsidRPr="004D34B7">
        <w:rPr>
          <w:rFonts w:ascii="Times New Roman" w:hAnsi="Times New Roman" w:cs="Times New Roman"/>
          <w:sz w:val="24"/>
          <w:szCs w:val="24"/>
          <w:lang w:eastAsia="ru-RU"/>
        </w:rPr>
        <w:t>учета,  узлах  учета,  задвижках  обводной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t xml:space="preserve">  линии,  пожарных   гидрантах, </w:t>
      </w:r>
      <w:r w:rsidR="004D34B7" w:rsidRPr="004D34B7">
        <w:rPr>
          <w:rFonts w:ascii="Times New Roman" w:hAnsi="Times New Roman" w:cs="Times New Roman"/>
          <w:sz w:val="24"/>
          <w:szCs w:val="24"/>
          <w:lang w:eastAsia="ru-RU"/>
        </w:rPr>
        <w:t>задвижках  и   других   устройствах,   наход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t xml:space="preserve">ящихся в границах его </w:t>
      </w:r>
      <w:r w:rsidR="004D34B7" w:rsidRPr="004D34B7">
        <w:rPr>
          <w:rFonts w:ascii="Times New Roman" w:hAnsi="Times New Roman" w:cs="Times New Roman"/>
          <w:sz w:val="24"/>
          <w:szCs w:val="24"/>
          <w:lang w:eastAsia="ru-RU"/>
        </w:rPr>
        <w:t>эксплуатационной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34B7" w:rsidRPr="004D34B7">
        <w:rPr>
          <w:rFonts w:ascii="Times New Roman" w:hAnsi="Times New Roman" w:cs="Times New Roman"/>
          <w:sz w:val="24"/>
          <w:szCs w:val="24"/>
          <w:lang w:eastAsia="ru-RU"/>
        </w:rPr>
        <w:t>ответственности,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34B7" w:rsidRPr="004D34B7">
        <w:rPr>
          <w:rFonts w:ascii="Times New Roman" w:hAnsi="Times New Roman" w:cs="Times New Roman"/>
          <w:sz w:val="24"/>
          <w:szCs w:val="24"/>
          <w:lang w:eastAsia="ru-RU"/>
        </w:rPr>
        <w:t>соблюд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t xml:space="preserve">ать  температурный      режим в </w:t>
      </w:r>
      <w:r w:rsidR="004D34B7" w:rsidRPr="004D34B7">
        <w:rPr>
          <w:rFonts w:ascii="Times New Roman" w:hAnsi="Times New Roman" w:cs="Times New Roman"/>
          <w:sz w:val="24"/>
          <w:szCs w:val="24"/>
          <w:lang w:eastAsia="ru-RU"/>
        </w:rPr>
        <w:t>помещении, где расположен узел учета холод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t xml:space="preserve">ной воды (не менее + 5°С), </w:t>
      </w:r>
      <w:r w:rsidR="004D34B7" w:rsidRPr="004D34B7">
        <w:rPr>
          <w:rFonts w:ascii="Times New Roman" w:hAnsi="Times New Roman" w:cs="Times New Roman"/>
          <w:sz w:val="24"/>
          <w:szCs w:val="24"/>
          <w:lang w:eastAsia="ru-RU"/>
        </w:rPr>
        <w:t>обеспечивать   защиту   такого   помещения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t xml:space="preserve">   от      несанкционированного </w:t>
      </w:r>
      <w:r w:rsidR="004D34B7" w:rsidRPr="004D34B7">
        <w:rPr>
          <w:rFonts w:ascii="Times New Roman" w:hAnsi="Times New Roman" w:cs="Times New Roman"/>
          <w:sz w:val="24"/>
          <w:szCs w:val="24"/>
          <w:lang w:eastAsia="ru-RU"/>
        </w:rPr>
        <w:t>проникновения,  попадания  грунтовых,  тал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t xml:space="preserve">ых  и  дождевых  вод,   вредных </w:t>
      </w:r>
      <w:r w:rsidR="004D34B7" w:rsidRPr="004D34B7">
        <w:rPr>
          <w:rFonts w:ascii="Times New Roman" w:hAnsi="Times New Roman" w:cs="Times New Roman"/>
          <w:sz w:val="24"/>
          <w:szCs w:val="24"/>
          <w:lang w:eastAsia="ru-RU"/>
        </w:rPr>
        <w:t>химических веществ, гидроизоляцию помещени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4D34B7">
        <w:rPr>
          <w:rFonts w:ascii="Times New Roman" w:hAnsi="Times New Roman" w:cs="Times New Roman"/>
          <w:sz w:val="24"/>
          <w:szCs w:val="24"/>
          <w:lang w:eastAsia="ru-RU"/>
        </w:rPr>
        <w:t xml:space="preserve">, где расположен  узел   учета </w:t>
      </w:r>
      <w:r w:rsidR="004D34B7" w:rsidRPr="004D34B7">
        <w:rPr>
          <w:rFonts w:ascii="Times New Roman" w:hAnsi="Times New Roman" w:cs="Times New Roman"/>
          <w:sz w:val="24"/>
          <w:szCs w:val="24"/>
          <w:lang w:eastAsia="ru-RU"/>
        </w:rPr>
        <w:t xml:space="preserve">холодной воды, и помещений, где проходят  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t xml:space="preserve">водопроводные  сети,  от   иных </w:t>
      </w:r>
      <w:r w:rsidR="004D34B7" w:rsidRPr="004D34B7">
        <w:rPr>
          <w:rFonts w:ascii="Times New Roman" w:hAnsi="Times New Roman" w:cs="Times New Roman"/>
          <w:sz w:val="24"/>
          <w:szCs w:val="24"/>
          <w:lang w:eastAsia="ru-RU"/>
        </w:rPr>
        <w:t>помещений, содержать указанные помещения в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t xml:space="preserve"> чистоте, а также не  допускать </w:t>
      </w:r>
      <w:r w:rsidR="004D34B7" w:rsidRPr="004D34B7">
        <w:rPr>
          <w:rFonts w:ascii="Times New Roman" w:hAnsi="Times New Roman" w:cs="Times New Roman"/>
          <w:sz w:val="24"/>
          <w:szCs w:val="24"/>
          <w:lang w:eastAsia="ru-RU"/>
        </w:rPr>
        <w:t>хранения предметов, препятствующих доступу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t xml:space="preserve">  к  узлам  и  приборам учета </w:t>
      </w:r>
      <w:r w:rsidR="004D34B7" w:rsidRPr="004D34B7">
        <w:rPr>
          <w:rFonts w:ascii="Times New Roman" w:hAnsi="Times New Roman" w:cs="Times New Roman"/>
          <w:sz w:val="24"/>
          <w:szCs w:val="24"/>
          <w:lang w:eastAsia="ru-RU"/>
        </w:rPr>
        <w:t>холодной воды и сточных вод, механических,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t xml:space="preserve"> химических,   электромагнитных </w:t>
      </w:r>
      <w:r w:rsidR="004D34B7" w:rsidRPr="004D34B7">
        <w:rPr>
          <w:rFonts w:ascii="Times New Roman" w:hAnsi="Times New Roman" w:cs="Times New Roman"/>
          <w:sz w:val="24"/>
          <w:szCs w:val="24"/>
          <w:lang w:eastAsia="ru-RU"/>
        </w:rPr>
        <w:t>или иных воздействий, которые могут искажать показания приборов учета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в) обеспечивать учет получаемой холодной воды</w:t>
      </w:r>
      <w:r w:rsidR="00F37A7A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отводимых сточных вод в </w:t>
      </w:r>
      <w:r w:rsidR="00F75B9E" w:rsidRPr="00643E17">
        <w:rPr>
          <w:rFonts w:ascii="Times New Roman" w:hAnsi="Times New Roman" w:cs="Times New Roman"/>
          <w:sz w:val="24"/>
          <w:szCs w:val="24"/>
          <w:lang w:eastAsia="ru-RU"/>
        </w:rPr>
        <w:t>порядке, установленном разделом </w:t>
      </w:r>
      <w:r w:rsidRPr="00643E17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а, и в соответствии с правилами организации коммерческого учета воды</w:t>
      </w:r>
      <w:r w:rsidR="00E025E6" w:rsidRPr="00643E1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сточных вод, утверждаемыми Правительством Российской Федерации, если иное не предусмотрено настоящим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ом;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г) установить приборы учета холодной воды и приборы учета сточных вод </w:t>
      </w:r>
      <w:r w:rsidRPr="00643E17">
        <w:rPr>
          <w:rFonts w:ascii="Times New Roman" w:hAnsi="Times New Roman" w:cs="Times New Roman"/>
          <w:sz w:val="24"/>
          <w:szCs w:val="24"/>
        </w:rPr>
        <w:t xml:space="preserve">на границах эксплуатационной ответственности или в ином месте, определенном в настоящем </w:t>
      </w:r>
      <w:r w:rsidR="00863CD1">
        <w:rPr>
          <w:rFonts w:ascii="Times New Roman" w:hAnsi="Times New Roman" w:cs="Times New Roman"/>
          <w:sz w:val="24"/>
          <w:szCs w:val="24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</w:rPr>
        <w:t>е, в случае если установка</w:t>
      </w:r>
      <w:r w:rsidR="00E025E6" w:rsidRPr="00643E17">
        <w:rPr>
          <w:rFonts w:ascii="Times New Roman" w:hAnsi="Times New Roman" w:cs="Times New Roman"/>
          <w:sz w:val="24"/>
          <w:szCs w:val="24"/>
        </w:rPr>
        <w:t xml:space="preserve"> </w:t>
      </w:r>
      <w:r w:rsidRPr="00643E17">
        <w:rPr>
          <w:rFonts w:ascii="Times New Roman" w:hAnsi="Times New Roman" w:cs="Times New Roman"/>
          <w:sz w:val="24"/>
          <w:szCs w:val="24"/>
        </w:rPr>
        <w:t xml:space="preserve">таких приборов предусмотрена </w:t>
      </w:r>
      <w:r w:rsidR="00C32FF1" w:rsidRPr="00643E17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643E17">
        <w:rPr>
          <w:rFonts w:ascii="Times New Roman" w:hAnsi="Times New Roman" w:cs="Times New Roman"/>
          <w:sz w:val="24"/>
          <w:szCs w:val="24"/>
        </w:rPr>
        <w:t>холодного водоснабжения и водоотведения, утвержд</w:t>
      </w:r>
      <w:r w:rsidR="00F37A7A" w:rsidRPr="00643E17">
        <w:rPr>
          <w:rFonts w:ascii="Times New Roman" w:hAnsi="Times New Roman" w:cs="Times New Roman"/>
          <w:sz w:val="24"/>
          <w:szCs w:val="24"/>
        </w:rPr>
        <w:t>а</w:t>
      </w:r>
      <w:r w:rsidRPr="00643E17">
        <w:rPr>
          <w:rFonts w:ascii="Times New Roman" w:hAnsi="Times New Roman" w:cs="Times New Roman"/>
          <w:sz w:val="24"/>
          <w:szCs w:val="24"/>
        </w:rPr>
        <w:t>е</w:t>
      </w:r>
      <w:r w:rsidR="00F37A7A" w:rsidRPr="00643E17">
        <w:rPr>
          <w:rFonts w:ascii="Times New Roman" w:hAnsi="Times New Roman" w:cs="Times New Roman"/>
          <w:sz w:val="24"/>
          <w:szCs w:val="24"/>
        </w:rPr>
        <w:t>мыми</w:t>
      </w:r>
      <w:r w:rsidRPr="00643E17">
        <w:rPr>
          <w:rFonts w:ascii="Times New Roman" w:hAnsi="Times New Roman" w:cs="Times New Roman"/>
          <w:sz w:val="24"/>
          <w:szCs w:val="24"/>
        </w:rPr>
        <w:t xml:space="preserve"> Правительством Российской Федерации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</w:rPr>
        <w:t>д)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 соблюдать установленный настоящим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ом режим потребления холодной воды и режим водоотведения;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E17">
        <w:rPr>
          <w:rFonts w:ascii="Times New Roman" w:hAnsi="Times New Roman" w:cs="Times New Roman"/>
          <w:sz w:val="24"/>
          <w:szCs w:val="24"/>
        </w:rPr>
        <w:t>е) пр</w:t>
      </w:r>
      <w:r w:rsidR="00E025E6" w:rsidRPr="00643E17">
        <w:rPr>
          <w:rFonts w:ascii="Times New Roman" w:hAnsi="Times New Roman" w:cs="Times New Roman"/>
          <w:sz w:val="24"/>
          <w:szCs w:val="24"/>
        </w:rPr>
        <w:t xml:space="preserve">оизводить оплату по настоящему </w:t>
      </w:r>
      <w:r w:rsidR="00863CD1">
        <w:rPr>
          <w:rFonts w:ascii="Times New Roman" w:hAnsi="Times New Roman" w:cs="Times New Roman"/>
          <w:sz w:val="24"/>
          <w:szCs w:val="24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</w:rPr>
        <w:t xml:space="preserve">у в порядке, в сроки и размере, которые определены в соответствии с настоящим </w:t>
      </w:r>
      <w:r w:rsidR="00863CD1">
        <w:rPr>
          <w:rFonts w:ascii="Times New Roman" w:hAnsi="Times New Roman" w:cs="Times New Roman"/>
          <w:sz w:val="24"/>
          <w:szCs w:val="24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</w:rPr>
        <w:t>ом,</w:t>
      </w:r>
      <w:r w:rsidR="00D51866" w:rsidRPr="00643E17">
        <w:rPr>
          <w:rFonts w:ascii="Times New Roman" w:hAnsi="Times New Roman" w:cs="Times New Roman"/>
          <w:sz w:val="24"/>
          <w:szCs w:val="24"/>
        </w:rPr>
        <w:t xml:space="preserve"> </w:t>
      </w:r>
      <w:r w:rsidR="00A97464" w:rsidRPr="00643E17">
        <w:rPr>
          <w:rFonts w:ascii="Times New Roman" w:hAnsi="Times New Roman" w:cs="Times New Roman"/>
          <w:sz w:val="24"/>
          <w:szCs w:val="24"/>
        </w:rPr>
        <w:t>и в случаях</w:t>
      </w:r>
      <w:r w:rsidR="00DF69EC" w:rsidRPr="00643E17">
        <w:rPr>
          <w:rFonts w:ascii="Times New Roman" w:hAnsi="Times New Roman" w:cs="Times New Roman"/>
          <w:sz w:val="24"/>
          <w:szCs w:val="24"/>
        </w:rPr>
        <w:t>,</w:t>
      </w:r>
      <w:r w:rsidR="00A97464" w:rsidRPr="00643E17">
        <w:rPr>
          <w:rFonts w:ascii="Times New Roman" w:hAnsi="Times New Roman" w:cs="Times New Roman"/>
          <w:sz w:val="24"/>
          <w:szCs w:val="24"/>
        </w:rPr>
        <w:t xml:space="preserve"> установленных законо</w:t>
      </w:r>
      <w:r w:rsidR="00DF69EC" w:rsidRPr="00643E17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="00A97464" w:rsidRPr="00643E17">
        <w:rPr>
          <w:rFonts w:ascii="Times New Roman" w:hAnsi="Times New Roman" w:cs="Times New Roman"/>
          <w:sz w:val="24"/>
          <w:szCs w:val="24"/>
        </w:rPr>
        <w:t>,</w:t>
      </w:r>
      <w:r w:rsidRPr="00643E17">
        <w:rPr>
          <w:rFonts w:ascii="Times New Roman" w:hAnsi="Times New Roman" w:cs="Times New Roman"/>
          <w:sz w:val="24"/>
          <w:szCs w:val="24"/>
        </w:rPr>
        <w:t xml:space="preserve"> вносить плату за негативное воздействие на работу централизованной системы</w:t>
      </w:r>
      <w:r w:rsidR="00A97464" w:rsidRPr="00643E17">
        <w:rPr>
          <w:rFonts w:ascii="Times New Roman" w:hAnsi="Times New Roman" w:cs="Times New Roman"/>
          <w:sz w:val="24"/>
          <w:szCs w:val="24"/>
        </w:rPr>
        <w:t xml:space="preserve"> водоотведения</w:t>
      </w:r>
      <w:r w:rsidRPr="00643E17">
        <w:rPr>
          <w:rFonts w:ascii="Times New Roman" w:hAnsi="Times New Roman" w:cs="Times New Roman"/>
          <w:sz w:val="24"/>
          <w:szCs w:val="24"/>
        </w:rPr>
        <w:t xml:space="preserve"> и плату за нарушение нормативов по объему и составу сточных вод, отводимых в централизованную систему водоотведения, </w:t>
      </w:r>
      <w:r w:rsidR="00C32FF1" w:rsidRPr="00643E17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643E17">
        <w:rPr>
          <w:rFonts w:ascii="Times New Roman" w:hAnsi="Times New Roman" w:cs="Times New Roman"/>
          <w:sz w:val="24"/>
          <w:szCs w:val="24"/>
        </w:rPr>
        <w:t>вносить плату за вред, причиненный водному</w:t>
      </w:r>
      <w:proofErr w:type="gramEnd"/>
      <w:r w:rsidRPr="00643E17">
        <w:rPr>
          <w:rFonts w:ascii="Times New Roman" w:hAnsi="Times New Roman" w:cs="Times New Roman"/>
          <w:sz w:val="24"/>
          <w:szCs w:val="24"/>
        </w:rPr>
        <w:t xml:space="preserve"> объекту;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ж) обеспечи</w:t>
      </w:r>
      <w:r w:rsidR="0014171B" w:rsidRPr="00643E17">
        <w:rPr>
          <w:rFonts w:ascii="Times New Roman" w:hAnsi="Times New Roman" w:cs="Times New Roman"/>
          <w:sz w:val="24"/>
          <w:szCs w:val="24"/>
          <w:lang w:eastAsia="ru-RU"/>
        </w:rPr>
        <w:t>ва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ть беспрепятственный доступ представителей организации водопроводно-канализационного хозяйства или по ее указанию представителям иной организации к водопроводным и (или) канализационным сетям, местам отбора проб холодной воды, сточных вод и приборам учета в случаях и в порядке, которые предусмотрены разделом</w:t>
      </w:r>
      <w:r w:rsidR="00F75B9E" w:rsidRPr="00643E1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E17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="00B968A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="00B968A4">
        <w:rPr>
          <w:rFonts w:ascii="Times New Roman" w:hAnsi="Times New Roman" w:cs="Times New Roman"/>
          <w:sz w:val="24"/>
          <w:szCs w:val="24"/>
          <w:lang w:eastAsia="ru-RU"/>
        </w:rPr>
        <w:t>а;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з) </w:t>
      </w:r>
      <w:proofErr w:type="gramStart"/>
      <w:r w:rsidRPr="00643E17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643E17">
        <w:rPr>
          <w:rFonts w:ascii="Times New Roman" w:hAnsi="Times New Roman" w:cs="Times New Roman"/>
          <w:sz w:val="24"/>
          <w:szCs w:val="24"/>
          <w:lang w:eastAsia="ru-RU"/>
        </w:rPr>
        <w:t>одержать в исправном состоянии системы и средства противопожарного водоснабжения, принадлежащи</w:t>
      </w:r>
      <w:r w:rsidR="00F37A7A" w:rsidRPr="00643E1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абоненту</w:t>
      </w:r>
      <w:r w:rsidR="00F75B9E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или находящиеся в границах (зоне) его эксплуатационной ответственности, включая пож</w:t>
      </w:r>
      <w:r w:rsidR="00C32FF1" w:rsidRPr="00643E17">
        <w:rPr>
          <w:rFonts w:ascii="Times New Roman" w:hAnsi="Times New Roman" w:cs="Times New Roman"/>
          <w:sz w:val="24"/>
          <w:szCs w:val="24"/>
          <w:lang w:eastAsia="ru-RU"/>
        </w:rPr>
        <w:t>арные гидранты, задвижки, краны и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и) незамедлительно уведомлять организацию водопроводно-канализационного хозяйства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к) уведомлять организацию водопроводно-канализационного хозяйства </w:t>
      </w:r>
      <w:r w:rsidR="00B968A4">
        <w:rPr>
          <w:rFonts w:ascii="Times New Roman" w:hAnsi="Times New Roman" w:cs="Times New Roman"/>
          <w:sz w:val="24"/>
          <w:szCs w:val="24"/>
          <w:lang w:eastAsia="ru-RU"/>
        </w:rPr>
        <w:t>о 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передач</w:t>
      </w:r>
      <w:r w:rsidR="00F37A7A" w:rsidRPr="00643E1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</w:t>
      </w:r>
      <w:r w:rsidR="00B968A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централизованным системам холодного водоснабжения</w:t>
      </w:r>
      <w:r w:rsidR="0014171B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14171B" w:rsidRPr="00643E17">
        <w:rPr>
          <w:rFonts w:ascii="Times New Roman" w:hAnsi="Times New Roman" w:cs="Times New Roman"/>
          <w:sz w:val="24"/>
          <w:szCs w:val="24"/>
          <w:lang w:eastAsia="ru-RU"/>
        </w:rPr>
        <w:t>водоотведения</w:t>
      </w:r>
      <w:proofErr w:type="gramEnd"/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r w:rsidR="00F37A7A" w:rsidRPr="00643E1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также </w:t>
      </w:r>
      <w:r w:rsidR="00B968A4">
        <w:rPr>
          <w:rFonts w:ascii="Times New Roman" w:hAnsi="Times New Roman" w:cs="Times New Roman"/>
          <w:sz w:val="24"/>
          <w:szCs w:val="24"/>
          <w:lang w:eastAsia="ru-RU"/>
        </w:rPr>
        <w:t>о 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предоставлени</w:t>
      </w:r>
      <w:r w:rsidR="00F37A7A" w:rsidRPr="00643E1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прав владения и (или) пользования такими объектами, устройствами или сооружениями третьим лицам в </w:t>
      </w:r>
      <w:r w:rsidR="00F75B9E" w:rsidRPr="00643E17">
        <w:rPr>
          <w:rFonts w:ascii="Times New Roman" w:hAnsi="Times New Roman" w:cs="Times New Roman"/>
          <w:sz w:val="24"/>
          <w:szCs w:val="24"/>
          <w:lang w:eastAsia="ru-RU"/>
        </w:rPr>
        <w:t>порядке, установленном разделом </w:t>
      </w:r>
      <w:r w:rsidRPr="00643E17">
        <w:rPr>
          <w:rFonts w:ascii="Times New Roman" w:hAnsi="Times New Roman" w:cs="Times New Roman"/>
          <w:sz w:val="24"/>
          <w:szCs w:val="24"/>
          <w:lang w:val="en-US" w:eastAsia="ru-RU"/>
        </w:rPr>
        <w:t>XII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а;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л) незамедлительно сообщать организации водопроводно-канализационного хозяйства обо всех повреждениях или неисправностях на водопроводных и канализационных сетях, сооружениях и устройствах, приборах учета, о нарушени</w:t>
      </w:r>
      <w:r w:rsidR="0014171B" w:rsidRPr="00643E17">
        <w:rPr>
          <w:rFonts w:ascii="Times New Roman" w:hAnsi="Times New Roman" w:cs="Times New Roman"/>
          <w:sz w:val="24"/>
          <w:szCs w:val="24"/>
          <w:lang w:eastAsia="ru-RU"/>
        </w:rPr>
        <w:t>ях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централизованных систем холодного водоснабжения и водоотведения</w:t>
      </w:r>
      <w:r w:rsidRPr="00643E17">
        <w:rPr>
          <w:rFonts w:ascii="Times New Roman" w:hAnsi="Times New Roman" w:cs="Times New Roman"/>
          <w:sz w:val="24"/>
          <w:szCs w:val="24"/>
        </w:rPr>
        <w:t>, которые могут оказать негативное воздействие на работу централизованн</w:t>
      </w:r>
      <w:r w:rsidR="0014171B" w:rsidRPr="00643E17">
        <w:rPr>
          <w:rFonts w:ascii="Times New Roman" w:hAnsi="Times New Roman" w:cs="Times New Roman"/>
          <w:sz w:val="24"/>
          <w:szCs w:val="24"/>
        </w:rPr>
        <w:t>ой</w:t>
      </w:r>
      <w:r w:rsidRPr="00643E17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14171B" w:rsidRPr="00643E17">
        <w:rPr>
          <w:rFonts w:ascii="Times New Roman" w:hAnsi="Times New Roman" w:cs="Times New Roman"/>
          <w:sz w:val="24"/>
          <w:szCs w:val="24"/>
        </w:rPr>
        <w:t>ы</w:t>
      </w:r>
      <w:r w:rsidRPr="00643E17">
        <w:rPr>
          <w:rFonts w:ascii="Times New Roman" w:hAnsi="Times New Roman" w:cs="Times New Roman"/>
          <w:sz w:val="24"/>
          <w:szCs w:val="24"/>
        </w:rPr>
        <w:t xml:space="preserve"> водоотведения и причинить вред окружающей среде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м) обеспечить в сроки, установленные законодательством Российской Федерации, ликвидацию повреждения или неисправности водопроводных и канализационных сетей</w:t>
      </w:r>
      <w:r w:rsidR="00F37A7A" w:rsidRPr="00643E1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принадлежащих </w:t>
      </w:r>
      <w:r w:rsidR="00F37A7A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абоненту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на праве собственности или ином законном основании и 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н) п</w:t>
      </w:r>
      <w:r w:rsidR="00F75B9E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редоставлять иным абонентам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и транзитным организациям возможность подключения (технологического присоединения) к </w:t>
      </w:r>
      <w:r w:rsidR="00F75B9E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водопроводным и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канализационным сетям, сооружениям и устройствам, принадлежащим абоненту на законном основании, только при наличии согласования организации водопроводно-канализационного хозяйства;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о) не создавать препятствий для водоснабжения и водоотведения абонентов и транзитных организаций, водопроводные и (или) канализационные сети которых присоединены к водопроводным и (или) канализационным сетям абонента;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п) представлять организации водопроводно-канализационного хозяйства сведения об абонентах, в отношении которых </w:t>
      </w:r>
      <w:r w:rsidR="00F37A7A" w:rsidRPr="00643E17">
        <w:rPr>
          <w:rFonts w:ascii="Times New Roman" w:hAnsi="Times New Roman" w:cs="Times New Roman"/>
          <w:sz w:val="24"/>
          <w:szCs w:val="24"/>
          <w:lang w:eastAsia="ru-RU"/>
        </w:rPr>
        <w:t>абонент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4417" w:rsidRPr="00643E17">
        <w:rPr>
          <w:rFonts w:ascii="Times New Roman" w:hAnsi="Times New Roman" w:cs="Times New Roman"/>
          <w:sz w:val="24"/>
          <w:szCs w:val="24"/>
          <w:lang w:eastAsia="ru-RU"/>
        </w:rPr>
        <w:t>является транзитной организацией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, по форме и в объеме, которые согласованы сторонами;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р) не допускать возведения построек, гаражей, стоянок транспортных средств, складирования материалов, мусора, посадок</w:t>
      </w:r>
      <w:r w:rsidR="00C32FF1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деревьев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не осуществлять производство земляных работ в местах устройства централизованных систем </w:t>
      </w:r>
      <w:r w:rsidR="0014171B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холодного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водоснабжения и водоотведения, в том числе </w:t>
      </w:r>
      <w:r w:rsidR="00F37A7A" w:rsidRPr="00643E1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920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местах прокладки сетей, находящихся в границах его эксплуатационной ответственности</w:t>
      </w:r>
      <w:r w:rsidR="00F37A7A" w:rsidRPr="00643E1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без согласия организации водопроводно-канализационного хозяйства;</w:t>
      </w:r>
    </w:p>
    <w:p w:rsidR="003E2426" w:rsidRPr="00643E17" w:rsidRDefault="00F75B9E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с) 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осуществлять организацию и эксплуатацию зон санитарной охраны источников питьевого и хозяйственно-бытового водоснабжения в</w:t>
      </w:r>
      <w:r w:rsidR="00B968A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соответствии с законодательством </w:t>
      </w:r>
      <w:r w:rsidR="00F37A7A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B968A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санитарно-эпидемиологическом благополучии населения;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E17">
        <w:rPr>
          <w:rFonts w:ascii="Times New Roman" w:hAnsi="Times New Roman" w:cs="Times New Roman"/>
          <w:sz w:val="24"/>
          <w:szCs w:val="24"/>
        </w:rPr>
        <w:t>т) соблюдать установленные нормативы допустимых сбросов и лимиты на сбросы сточных вод, принимать меры по соблюдению указанных нормативов и требований, обеспечивать реализацию плана снижения сбросов (если для объектов этой категории абонентов в соответствии с законодательством Российской Федерации устанавливаются нормативы допустимых сбросов), соблюдать нормативы по объему и составу отводимых в централизованную систему водоотведения сточных вод, требования к составу и свойствам отводимых</w:t>
      </w:r>
      <w:proofErr w:type="gramEnd"/>
      <w:r w:rsidRPr="00643E17">
        <w:rPr>
          <w:rFonts w:ascii="Times New Roman" w:hAnsi="Times New Roman" w:cs="Times New Roman"/>
          <w:sz w:val="24"/>
          <w:szCs w:val="24"/>
        </w:rPr>
        <w:t xml:space="preserve"> сточных вод, установленные в целях предотвращения негативного воздействия на централизованную систему водоотведения;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43E17">
        <w:rPr>
          <w:rFonts w:ascii="Times New Roman" w:hAnsi="Times New Roman" w:cs="Times New Roman"/>
          <w:sz w:val="24"/>
          <w:szCs w:val="24"/>
        </w:rPr>
        <w:t>у) осуществлять сброс сточных вод от напорных коллекторов абонента в самотечную сеть канализации организации водопрово</w:t>
      </w:r>
      <w:r w:rsidR="00B968A4">
        <w:rPr>
          <w:rFonts w:ascii="Times New Roman" w:hAnsi="Times New Roman" w:cs="Times New Roman"/>
          <w:sz w:val="24"/>
          <w:szCs w:val="24"/>
        </w:rPr>
        <w:t xml:space="preserve">дно-канализационного хозяйства </w:t>
      </w:r>
      <w:r w:rsidRPr="00643E17">
        <w:rPr>
          <w:rFonts w:ascii="Times New Roman" w:hAnsi="Times New Roman" w:cs="Times New Roman"/>
          <w:sz w:val="24"/>
          <w:szCs w:val="24"/>
        </w:rPr>
        <w:t xml:space="preserve">через колодец </w:t>
      </w:r>
      <w:r w:rsidR="00B968A4">
        <w:rPr>
          <w:rFonts w:ascii="Times New Roman" w:hAnsi="Times New Roman" w:cs="Times New Roman"/>
          <w:sz w:val="24"/>
          <w:szCs w:val="24"/>
        </w:rPr>
        <w:t>—</w:t>
      </w:r>
      <w:r w:rsidRPr="00643E17">
        <w:rPr>
          <w:rFonts w:ascii="Times New Roman" w:hAnsi="Times New Roman" w:cs="Times New Roman"/>
          <w:sz w:val="24"/>
          <w:szCs w:val="24"/>
        </w:rPr>
        <w:t xml:space="preserve"> гаситель напора;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ф) обеспечивать локальную очистку сточных </w:t>
      </w:r>
      <w:r w:rsidR="00C32FF1" w:rsidRPr="00643E17">
        <w:rPr>
          <w:rFonts w:ascii="Times New Roman" w:hAnsi="Times New Roman" w:cs="Times New Roman"/>
          <w:sz w:val="24"/>
          <w:szCs w:val="24"/>
          <w:lang w:eastAsia="ru-RU"/>
        </w:rPr>
        <w:t>вод в случаях, предусмотренных п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равилами холодного водоснабжения и водоотведения, утвержд</w:t>
      </w:r>
      <w:r w:rsidR="00F37A7A" w:rsidRPr="00643E1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C32FF1" w:rsidRPr="00643E17">
        <w:rPr>
          <w:rFonts w:ascii="Times New Roman" w:hAnsi="Times New Roman" w:cs="Times New Roman"/>
          <w:sz w:val="24"/>
          <w:szCs w:val="24"/>
          <w:lang w:eastAsia="ru-RU"/>
        </w:rPr>
        <w:t>мыми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Правительством Российской Федерации;</w:t>
      </w:r>
    </w:p>
    <w:p w:rsidR="00140F30" w:rsidRPr="00643E17" w:rsidRDefault="003E2426" w:rsidP="0061612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х) в</w:t>
      </w:r>
      <w:r w:rsidR="00C32FF1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случаях, установленных п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равилами холодного водоснабжения и водоотведения, утвержд</w:t>
      </w:r>
      <w:r w:rsidR="00F37A7A" w:rsidRPr="00643E17">
        <w:rPr>
          <w:rFonts w:ascii="Times New Roman" w:hAnsi="Times New Roman" w:cs="Times New Roman"/>
          <w:sz w:val="24"/>
          <w:szCs w:val="24"/>
          <w:lang w:eastAsia="ru-RU"/>
        </w:rPr>
        <w:t>аемыми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Правительством Российской Федерации, подавать декларацию о составе и свойствах сточных вод и уведомлять организацию водопроводно-канализационного хозяйства в случае нарушения декларации о составе и свойствах сточных вод.</w:t>
      </w:r>
    </w:p>
    <w:p w:rsidR="003E2426" w:rsidRPr="00643E17" w:rsidRDefault="003E2426" w:rsidP="006F7147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15. Абонент имеет право:</w:t>
      </w:r>
    </w:p>
    <w:p w:rsidR="003E2426" w:rsidRPr="00643E17" w:rsidRDefault="003E2426" w:rsidP="004D34B7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E17">
        <w:rPr>
          <w:rFonts w:ascii="Times New Roman" w:hAnsi="Times New Roman" w:cs="Times New Roman"/>
          <w:sz w:val="24"/>
          <w:szCs w:val="24"/>
          <w:lang w:eastAsia="ru-RU"/>
        </w:rPr>
        <w:t>а) получать от организации водопроводно-канализационного хозяйства информацию о результатах производственного контроля качества питьевой воды, состава и свойств сточных вод, осуществляемого организацией водопроводно-канализационного хозяйства в порядке, предусмотренном законодательством Российской Федерации</w:t>
      </w:r>
      <w:r w:rsidR="00F37A7A" w:rsidRPr="00643E1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643E17">
        <w:rPr>
          <w:rFonts w:ascii="Times New Roman" w:hAnsi="Times New Roman" w:cs="Times New Roman"/>
          <w:sz w:val="24"/>
          <w:szCs w:val="24"/>
        </w:rPr>
        <w:t xml:space="preserve">производственного контроля </w:t>
      </w:r>
      <w:r w:rsidRPr="00643E17">
        <w:rPr>
          <w:rFonts w:ascii="Times New Roman" w:hAnsi="Times New Roman" w:cs="Times New Roman"/>
          <w:sz w:val="24"/>
          <w:szCs w:val="24"/>
        </w:rPr>
        <w:lastRenderedPageBreak/>
        <w:t xml:space="preserve">состава и свойств сточных вод, осуществляемого организацией водопроводно-канализационного хозяйства в соответствии с </w:t>
      </w:r>
      <w:r w:rsidR="00F37A7A" w:rsidRPr="00643E17">
        <w:rPr>
          <w:rFonts w:ascii="Times New Roman" w:hAnsi="Times New Roman" w:cs="Times New Roman"/>
          <w:sz w:val="24"/>
          <w:szCs w:val="24"/>
        </w:rPr>
        <w:t>П</w:t>
      </w:r>
      <w:r w:rsidRPr="00643E17">
        <w:rPr>
          <w:rFonts w:ascii="Times New Roman" w:hAnsi="Times New Roman" w:cs="Times New Roman"/>
          <w:sz w:val="24"/>
          <w:szCs w:val="24"/>
        </w:rPr>
        <w:t>равилами осуществления контроля состава и свойств сточных вод, утвержденн</w:t>
      </w:r>
      <w:r w:rsidR="00F37A7A" w:rsidRPr="00643E17">
        <w:rPr>
          <w:rFonts w:ascii="Times New Roman" w:hAnsi="Times New Roman" w:cs="Times New Roman"/>
          <w:sz w:val="24"/>
          <w:szCs w:val="24"/>
        </w:rPr>
        <w:t>ыми</w:t>
      </w:r>
      <w:r w:rsidRPr="00643E17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</w:t>
      </w:r>
      <w:r w:rsidR="00F75B9E" w:rsidRPr="00643E17">
        <w:rPr>
          <w:rFonts w:ascii="Times New Roman" w:hAnsi="Times New Roman" w:cs="Times New Roman"/>
          <w:sz w:val="24"/>
          <w:szCs w:val="24"/>
        </w:rPr>
        <w:t xml:space="preserve"> от 21 июня</w:t>
      </w:r>
      <w:proofErr w:type="gramEnd"/>
      <w:r w:rsidR="00F75B9E" w:rsidRPr="00643E17">
        <w:rPr>
          <w:rFonts w:ascii="Times New Roman" w:hAnsi="Times New Roman" w:cs="Times New Roman"/>
          <w:sz w:val="24"/>
          <w:szCs w:val="24"/>
        </w:rPr>
        <w:t xml:space="preserve"> 2013 </w:t>
      </w:r>
      <w:r w:rsidR="00F37A7A" w:rsidRPr="00643E17">
        <w:rPr>
          <w:rFonts w:ascii="Times New Roman" w:hAnsi="Times New Roman" w:cs="Times New Roman"/>
          <w:sz w:val="24"/>
          <w:szCs w:val="24"/>
        </w:rPr>
        <w:t>г. № 525</w:t>
      </w:r>
      <w:r w:rsidR="004D34B7" w:rsidRPr="004D34B7">
        <w:t xml:space="preserve"> </w:t>
      </w:r>
      <w:r w:rsidR="004D34B7" w:rsidRPr="004D34B7">
        <w:rPr>
          <w:rFonts w:ascii="Times New Roman" w:hAnsi="Times New Roman" w:cs="Times New Roman"/>
          <w:sz w:val="24"/>
          <w:szCs w:val="24"/>
        </w:rPr>
        <w:t xml:space="preserve">"Об утверждении Правил </w:t>
      </w:r>
      <w:r w:rsidR="004D34B7">
        <w:rPr>
          <w:rFonts w:ascii="Times New Roman" w:hAnsi="Times New Roman" w:cs="Times New Roman"/>
          <w:sz w:val="24"/>
          <w:szCs w:val="24"/>
        </w:rPr>
        <w:t xml:space="preserve">осуществления контроля  состава </w:t>
      </w:r>
      <w:r w:rsidR="004D34B7" w:rsidRPr="004D34B7">
        <w:rPr>
          <w:rFonts w:ascii="Times New Roman" w:hAnsi="Times New Roman" w:cs="Times New Roman"/>
          <w:sz w:val="24"/>
          <w:szCs w:val="24"/>
        </w:rPr>
        <w:t>и свой</w:t>
      </w:r>
      <w:proofErr w:type="gramStart"/>
      <w:r w:rsidR="004D34B7" w:rsidRPr="004D34B7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4D34B7" w:rsidRPr="004D34B7">
        <w:rPr>
          <w:rFonts w:ascii="Times New Roman" w:hAnsi="Times New Roman" w:cs="Times New Roman"/>
          <w:sz w:val="24"/>
          <w:szCs w:val="24"/>
        </w:rPr>
        <w:t>очных вод" (далее - Правила ос</w:t>
      </w:r>
      <w:r w:rsidR="004D34B7">
        <w:rPr>
          <w:rFonts w:ascii="Times New Roman" w:hAnsi="Times New Roman" w:cs="Times New Roman"/>
          <w:sz w:val="24"/>
          <w:szCs w:val="24"/>
        </w:rPr>
        <w:t>уществления контроля состава  и свойств сточных вод)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б) получать от организации водопроводно-канализационного хозяйства информацию об изменении установленных тарифов на питьевую воду (питьевое водоснабжение), тарифов на техническую воду</w:t>
      </w:r>
      <w:r w:rsidR="00174DC4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тарифов на водоотведение;</w:t>
      </w:r>
    </w:p>
    <w:p w:rsidR="00B968A4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в) привлекать третьих лиц для выполнения работ по устройству узла учета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2"/>
        <w:gridCol w:w="7007"/>
      </w:tblGrid>
      <w:tr w:rsidR="00B968A4">
        <w:tc>
          <w:tcPr>
            <w:tcW w:w="2632" w:type="dxa"/>
            <w:tcBorders>
              <w:bottom w:val="single" w:sz="4" w:space="0" w:color="auto"/>
            </w:tcBorders>
          </w:tcPr>
          <w:p w:rsidR="00B968A4" w:rsidRPr="002B1029" w:rsidRDefault="00B968A4" w:rsidP="002B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</w:tcPr>
          <w:p w:rsidR="00B968A4" w:rsidRDefault="00B968A4" w:rsidP="00BD2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968A4" w:rsidRPr="00B618B2">
        <w:tc>
          <w:tcPr>
            <w:tcW w:w="2632" w:type="dxa"/>
            <w:tcBorders>
              <w:top w:val="single" w:sz="4" w:space="0" w:color="auto"/>
            </w:tcBorders>
          </w:tcPr>
          <w:p w:rsidR="00B968A4" w:rsidRPr="00B618B2" w:rsidRDefault="00B968A4" w:rsidP="00F20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(да, нет — </w:t>
            </w:r>
            <w:r w:rsidRPr="00B618B2">
              <w:rPr>
                <w:rFonts w:ascii="Times New Roman" w:hAnsi="Times New Roman" w:cs="Times New Roman"/>
                <w:sz w:val="14"/>
                <w:szCs w:val="14"/>
              </w:rPr>
              <w:t>указать нужное)</w:t>
            </w:r>
          </w:p>
        </w:tc>
        <w:tc>
          <w:tcPr>
            <w:tcW w:w="7007" w:type="dxa"/>
          </w:tcPr>
          <w:p w:rsidR="00B968A4" w:rsidRPr="00B618B2" w:rsidRDefault="00B968A4" w:rsidP="00BD2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43E17">
        <w:rPr>
          <w:rFonts w:ascii="Times New Roman" w:hAnsi="Times New Roman" w:cs="Times New Roman"/>
          <w:sz w:val="24"/>
          <w:szCs w:val="24"/>
        </w:rPr>
        <w:t xml:space="preserve">г) инициировать проведение сверки расчетов по настоящему </w:t>
      </w:r>
      <w:r w:rsidR="00863CD1">
        <w:rPr>
          <w:rFonts w:ascii="Times New Roman" w:hAnsi="Times New Roman" w:cs="Times New Roman"/>
          <w:sz w:val="24"/>
          <w:szCs w:val="24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</w:rPr>
        <w:t>у;</w:t>
      </w:r>
    </w:p>
    <w:p w:rsidR="003E2426" w:rsidRPr="00643E17" w:rsidRDefault="003E2426" w:rsidP="00BD2075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д) осуществлять в целях контроля качества холодной воды, состава и свой</w:t>
      </w:r>
      <w:proofErr w:type="gramStart"/>
      <w:r w:rsidRPr="00643E17">
        <w:rPr>
          <w:rFonts w:ascii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643E17">
        <w:rPr>
          <w:rFonts w:ascii="Times New Roman" w:hAnsi="Times New Roman" w:cs="Times New Roman"/>
          <w:sz w:val="24"/>
          <w:szCs w:val="24"/>
          <w:lang w:eastAsia="ru-RU"/>
        </w:rPr>
        <w:t>очных вод отбор проб холодной воды</w:t>
      </w:r>
      <w:r w:rsidR="00174DC4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сточных вод</w:t>
      </w:r>
      <w:r w:rsidR="00174DC4" w:rsidRPr="00643E1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параллельных проб, </w:t>
      </w:r>
      <w:r w:rsidR="00174DC4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а также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принимать участие в отборе проб холодной воды</w:t>
      </w:r>
      <w:r w:rsidR="00C32FF1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сточных вод, осуществляемом организацией водопроводно-канализационного хозяйства.</w:t>
      </w:r>
    </w:p>
    <w:p w:rsidR="00F75B9E" w:rsidRDefault="00F75B9E" w:rsidP="00BD2075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Pr="00B968A4" w:rsidRDefault="00F75B9E" w:rsidP="00F2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8A4">
        <w:rPr>
          <w:rFonts w:ascii="Times New Roman" w:hAnsi="Times New Roman" w:cs="Times New Roman"/>
          <w:sz w:val="28"/>
          <w:szCs w:val="28"/>
        </w:rPr>
        <w:t>V. </w:t>
      </w:r>
      <w:r w:rsidR="003E2426" w:rsidRPr="00B968A4">
        <w:rPr>
          <w:rFonts w:ascii="Times New Roman" w:hAnsi="Times New Roman" w:cs="Times New Roman"/>
          <w:sz w:val="28"/>
          <w:szCs w:val="28"/>
        </w:rPr>
        <w:t>Порядок осуществлен</w:t>
      </w:r>
      <w:r w:rsidR="00B968A4">
        <w:rPr>
          <w:rFonts w:ascii="Times New Roman" w:hAnsi="Times New Roman" w:cs="Times New Roman"/>
          <w:sz w:val="28"/>
          <w:szCs w:val="28"/>
        </w:rPr>
        <w:t>ия учета поданной холодной воды</w:t>
      </w:r>
      <w:r w:rsidR="00FF03CB">
        <w:rPr>
          <w:rFonts w:ascii="Times New Roman" w:hAnsi="Times New Roman" w:cs="Times New Roman"/>
          <w:sz w:val="28"/>
          <w:szCs w:val="28"/>
        </w:rPr>
        <w:br/>
      </w:r>
      <w:r w:rsidR="003E2426" w:rsidRPr="00B968A4">
        <w:rPr>
          <w:rFonts w:ascii="Times New Roman" w:hAnsi="Times New Roman" w:cs="Times New Roman"/>
          <w:sz w:val="28"/>
          <w:szCs w:val="28"/>
        </w:rPr>
        <w:t>и принимаемых сточных вод</w:t>
      </w:r>
      <w:r w:rsidR="00FF03CB">
        <w:rPr>
          <w:rFonts w:ascii="Times New Roman" w:hAnsi="Times New Roman" w:cs="Times New Roman"/>
          <w:sz w:val="28"/>
          <w:szCs w:val="28"/>
        </w:rPr>
        <w:t xml:space="preserve">, сроки и способы </w:t>
      </w:r>
      <w:proofErr w:type="gramStart"/>
      <w:r w:rsidR="00FF03CB">
        <w:rPr>
          <w:rFonts w:ascii="Times New Roman" w:hAnsi="Times New Roman" w:cs="Times New Roman"/>
          <w:sz w:val="28"/>
          <w:szCs w:val="28"/>
        </w:rPr>
        <w:t>представления</w:t>
      </w:r>
      <w:r w:rsidR="00FF03CB">
        <w:rPr>
          <w:rFonts w:ascii="Times New Roman" w:hAnsi="Times New Roman" w:cs="Times New Roman"/>
          <w:sz w:val="28"/>
          <w:szCs w:val="28"/>
        </w:rPr>
        <w:br/>
      </w:r>
      <w:r w:rsidR="003E2426" w:rsidRPr="00B968A4">
        <w:rPr>
          <w:rFonts w:ascii="Times New Roman" w:hAnsi="Times New Roman" w:cs="Times New Roman"/>
          <w:sz w:val="28"/>
          <w:szCs w:val="28"/>
        </w:rPr>
        <w:t>показ</w:t>
      </w:r>
      <w:r w:rsidR="00FF03CB">
        <w:rPr>
          <w:rFonts w:ascii="Times New Roman" w:hAnsi="Times New Roman" w:cs="Times New Roman"/>
          <w:sz w:val="28"/>
          <w:szCs w:val="28"/>
        </w:rPr>
        <w:t>аний приборов учета организации</w:t>
      </w:r>
      <w:proofErr w:type="gramEnd"/>
      <w:r w:rsidR="00FF03CB">
        <w:rPr>
          <w:rFonts w:ascii="Times New Roman" w:hAnsi="Times New Roman" w:cs="Times New Roman"/>
          <w:sz w:val="28"/>
          <w:szCs w:val="28"/>
        </w:rPr>
        <w:br/>
      </w:r>
      <w:r w:rsidR="003E2426" w:rsidRPr="00B968A4">
        <w:rPr>
          <w:rFonts w:ascii="Times New Roman" w:hAnsi="Times New Roman" w:cs="Times New Roman"/>
          <w:sz w:val="28"/>
          <w:szCs w:val="28"/>
        </w:rPr>
        <w:t>водопроводно-канализационного хозяйства</w:t>
      </w:r>
    </w:p>
    <w:p w:rsidR="003E2426" w:rsidRPr="00643E17" w:rsidRDefault="003E2426" w:rsidP="00BD207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Pr="00643E17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16. Для учета объемов поданной абоненту холодной воды и объема принятых сточных вод стороны используют приборы уче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t>та, если иное не предусмотрено П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равилами организации коммерческого учета воды</w:t>
      </w:r>
      <w:r w:rsidR="0014171B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404417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сточных вод, утверждаемыми Правительством Российской Федерации</w:t>
      </w:r>
      <w:r w:rsidR="00B968A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2426" w:rsidRPr="00643E17" w:rsidRDefault="003E2426" w:rsidP="00BD207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17. Сведения </w:t>
      </w:r>
      <w:r w:rsidR="00174DC4" w:rsidRPr="00643E1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3552B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б узлах учета и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приборах учета воды</w:t>
      </w:r>
      <w:r w:rsidR="0003552B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сточных вод </w:t>
      </w:r>
      <w:r w:rsidR="0003552B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и местах отбора проб </w:t>
      </w:r>
      <w:r w:rsidR="00404417" w:rsidRPr="00643E17">
        <w:rPr>
          <w:rFonts w:ascii="Times New Roman" w:hAnsi="Times New Roman" w:cs="Times New Roman"/>
          <w:sz w:val="24"/>
          <w:szCs w:val="24"/>
          <w:lang w:eastAsia="ru-RU"/>
        </w:rPr>
        <w:t>воды</w:t>
      </w:r>
      <w:r w:rsidR="00DB6727" w:rsidRPr="00643E1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04417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552B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сточных вод </w:t>
      </w:r>
      <w:r w:rsidR="004D34B7" w:rsidRPr="00937937">
        <w:rPr>
          <w:rFonts w:ascii="Times New Roman" w:hAnsi="Times New Roman" w:cs="Times New Roman"/>
          <w:sz w:val="24"/>
          <w:szCs w:val="24"/>
          <w:lang w:eastAsia="ru-RU"/>
        </w:rPr>
        <w:t>приведены в приложении № 4</w:t>
      </w:r>
      <w:r w:rsidRPr="0093793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03CB" w:rsidRPr="00BE26E2" w:rsidRDefault="003E2426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1" w:name="sub_32"/>
      <w:r w:rsidRPr="00AE30B0">
        <w:rPr>
          <w:rFonts w:ascii="Times New Roman" w:hAnsi="Times New Roman" w:cs="Times New Roman"/>
          <w:sz w:val="24"/>
          <w:szCs w:val="24"/>
          <w:lang w:eastAsia="ru-RU"/>
        </w:rPr>
        <w:t xml:space="preserve">18. Коммерческий учет полученной холодной воды </w:t>
      </w:r>
      <w:r w:rsidRPr="00BE26E2">
        <w:rPr>
          <w:rFonts w:ascii="Times New Roman" w:hAnsi="Times New Roman" w:cs="Times New Roman"/>
          <w:sz w:val="24"/>
          <w:szCs w:val="24"/>
          <w:lang w:eastAsia="ru-RU"/>
        </w:rPr>
        <w:t>обеспечивает</w:t>
      </w:r>
      <w:r w:rsidR="006E51A8" w:rsidRPr="00BE26E2">
        <w:rPr>
          <w:rFonts w:ascii="Times New Roman" w:hAnsi="Times New Roman" w:cs="Times New Roman"/>
          <w:sz w:val="24"/>
          <w:szCs w:val="24"/>
        </w:rPr>
        <w:t xml:space="preserve"> </w:t>
      </w:r>
      <w:r w:rsidR="00EC3441" w:rsidRPr="00BE26E2">
        <w:rPr>
          <w:rFonts w:ascii="Times New Roman" w:hAnsi="Times New Roman" w:cs="Times New Roman"/>
          <w:sz w:val="24"/>
          <w:szCs w:val="24"/>
        </w:rPr>
        <w:t>Абонент.</w:t>
      </w:r>
    </w:p>
    <w:p w:rsidR="00FF03CB" w:rsidRPr="0080775E" w:rsidRDefault="003E2426" w:rsidP="006E51A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" w:name="sub_433"/>
      <w:bookmarkEnd w:id="11"/>
      <w:r w:rsidRPr="00BE26E2">
        <w:rPr>
          <w:rFonts w:ascii="Times New Roman" w:hAnsi="Times New Roman" w:cs="Times New Roman"/>
          <w:sz w:val="24"/>
          <w:szCs w:val="24"/>
          <w:lang w:eastAsia="ru-RU"/>
        </w:rPr>
        <w:t>19. Коммерческий учет отведенных сточных вод обеспечивает</w:t>
      </w:r>
      <w:r w:rsidR="006E51A8" w:rsidRPr="00BE26E2">
        <w:rPr>
          <w:rFonts w:ascii="Times New Roman" w:hAnsi="Times New Roman" w:cs="Times New Roman"/>
          <w:sz w:val="24"/>
          <w:szCs w:val="24"/>
        </w:rPr>
        <w:t xml:space="preserve"> </w:t>
      </w:r>
      <w:r w:rsidR="00EC3441" w:rsidRPr="00BE26E2">
        <w:rPr>
          <w:rFonts w:ascii="Times New Roman" w:hAnsi="Times New Roman" w:cs="Times New Roman"/>
          <w:sz w:val="24"/>
          <w:szCs w:val="24"/>
        </w:rPr>
        <w:t>Абонент.</w:t>
      </w:r>
    </w:p>
    <w:p w:rsidR="003E2426" w:rsidRPr="0080775E" w:rsidRDefault="003E2426" w:rsidP="00F20F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75E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FF03CB" w:rsidRPr="0080775E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FF03CB" w:rsidRPr="0080775E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поданной </w:t>
      </w:r>
      <w:r w:rsidRPr="0080775E">
        <w:rPr>
          <w:rFonts w:ascii="Times New Roman" w:hAnsi="Times New Roman" w:cs="Times New Roman"/>
          <w:sz w:val="24"/>
          <w:szCs w:val="24"/>
          <w:lang w:eastAsia="ru-RU"/>
        </w:rPr>
        <w:t>холодной воды и принятых организацией водопроводно-канализационного хозяйства сточных вод определяется стороной, осуществляющей коммерческий учет сточных вод, в</w:t>
      </w:r>
      <w:r w:rsidR="00174DC4" w:rsidRPr="008077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0775E">
        <w:rPr>
          <w:rFonts w:ascii="Times New Roman" w:hAnsi="Times New Roman" w:cs="Times New Roman"/>
          <w:sz w:val="24"/>
          <w:szCs w:val="24"/>
          <w:lang w:eastAsia="ru-RU"/>
        </w:rPr>
        <w:t>соответствии с данными учета фактического потребления холодной воды и учета сточных вод по показаниям приборов учета, за исключением случаев</w:t>
      </w:r>
      <w:bookmarkStart w:id="13" w:name="sub_34"/>
      <w:bookmarkEnd w:id="12"/>
      <w:r w:rsidRPr="0080775E">
        <w:rPr>
          <w:rFonts w:ascii="Times New Roman" w:hAnsi="Times New Roman" w:cs="Times New Roman"/>
          <w:sz w:val="24"/>
          <w:szCs w:val="24"/>
          <w:lang w:eastAsia="ru-RU"/>
        </w:rPr>
        <w:t xml:space="preserve">, когда в соответствии с </w:t>
      </w:r>
      <w:r w:rsidR="00C32FF1" w:rsidRPr="0080775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0775E">
        <w:rPr>
          <w:rFonts w:ascii="Times New Roman" w:hAnsi="Times New Roman" w:cs="Times New Roman"/>
          <w:sz w:val="24"/>
          <w:szCs w:val="24"/>
          <w:lang w:eastAsia="ru-RU"/>
        </w:rPr>
        <w:t xml:space="preserve">равилами </w:t>
      </w:r>
      <w:r w:rsidR="00C32FF1" w:rsidRPr="0080775E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80775E">
        <w:rPr>
          <w:rFonts w:ascii="Times New Roman" w:hAnsi="Times New Roman" w:cs="Times New Roman"/>
          <w:sz w:val="24"/>
          <w:szCs w:val="24"/>
          <w:lang w:eastAsia="ru-RU"/>
        </w:rPr>
        <w:t>коммерческого учет</w:t>
      </w:r>
      <w:r w:rsidR="0003552B" w:rsidRPr="0080775E">
        <w:rPr>
          <w:rFonts w:ascii="Times New Roman" w:hAnsi="Times New Roman" w:cs="Times New Roman"/>
          <w:sz w:val="24"/>
          <w:szCs w:val="24"/>
          <w:lang w:eastAsia="ru-RU"/>
        </w:rPr>
        <w:t>а воды</w:t>
      </w:r>
      <w:r w:rsidR="0014171B" w:rsidRPr="0080775E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03552B" w:rsidRPr="008077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0775E">
        <w:rPr>
          <w:rFonts w:ascii="Times New Roman" w:hAnsi="Times New Roman" w:cs="Times New Roman"/>
          <w:sz w:val="24"/>
          <w:szCs w:val="24"/>
          <w:lang w:eastAsia="ru-RU"/>
        </w:rPr>
        <w:t>сточных вод, утвержд</w:t>
      </w:r>
      <w:r w:rsidR="00174DC4" w:rsidRPr="0080775E">
        <w:rPr>
          <w:rFonts w:ascii="Times New Roman" w:hAnsi="Times New Roman" w:cs="Times New Roman"/>
          <w:sz w:val="24"/>
          <w:szCs w:val="24"/>
          <w:lang w:eastAsia="ru-RU"/>
        </w:rPr>
        <w:t>аемы</w:t>
      </w:r>
      <w:r w:rsidR="00C32FF1" w:rsidRPr="0080775E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Pr="0080775E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Правительством Российской Федерации, коммерческий учет осуществляется расчетным способом.</w:t>
      </w:r>
      <w:proofErr w:type="gramEnd"/>
    </w:p>
    <w:p w:rsidR="00FF03CB" w:rsidRPr="001071B2" w:rsidRDefault="003E2426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1B2">
        <w:rPr>
          <w:rFonts w:ascii="Times New Roman" w:hAnsi="Times New Roman" w:cs="Times New Roman"/>
          <w:sz w:val="24"/>
          <w:szCs w:val="24"/>
          <w:lang w:eastAsia="ru-RU"/>
        </w:rPr>
        <w:t>21. В случае отсутствия у абонента приборов учета сточных вод абонент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"/>
        <w:gridCol w:w="2282"/>
        <w:gridCol w:w="6265"/>
      </w:tblGrid>
      <w:tr w:rsidR="0080775E" w:rsidRPr="001071B2">
        <w:tc>
          <w:tcPr>
            <w:tcW w:w="1092" w:type="dxa"/>
            <w:vAlign w:val="bottom"/>
          </w:tcPr>
          <w:p w:rsidR="00FF03CB" w:rsidRPr="001071B2" w:rsidRDefault="00FF03CB" w:rsidP="00F20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 до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vAlign w:val="bottom"/>
          </w:tcPr>
          <w:p w:rsidR="00FF03CB" w:rsidRPr="001071B2" w:rsidRDefault="00FF03CB" w:rsidP="00902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vAlign w:val="bottom"/>
          </w:tcPr>
          <w:p w:rsidR="00FF03CB" w:rsidRPr="001071B2" w:rsidRDefault="00FF03CB" w:rsidP="00F20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установить и ввести в эксплуатацию приборы учета</w:t>
            </w:r>
          </w:p>
        </w:tc>
      </w:tr>
    </w:tbl>
    <w:p w:rsidR="003E2426" w:rsidRPr="001071B2" w:rsidRDefault="003E2426" w:rsidP="00F2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1B2">
        <w:rPr>
          <w:rFonts w:ascii="Times New Roman" w:hAnsi="Times New Roman" w:cs="Times New Roman"/>
          <w:sz w:val="24"/>
          <w:szCs w:val="24"/>
          <w:lang w:eastAsia="ru-RU"/>
        </w:rPr>
        <w:t>сточных вод.</w:t>
      </w:r>
    </w:p>
    <w:p w:rsidR="00FF03CB" w:rsidRPr="00BE26E2" w:rsidRDefault="003E2426" w:rsidP="0047217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4" w:name="OLE_LINK1"/>
      <w:bookmarkEnd w:id="13"/>
      <w:r w:rsidRPr="00643E17">
        <w:rPr>
          <w:rFonts w:ascii="Times New Roman" w:hAnsi="Times New Roman" w:cs="Times New Roman"/>
          <w:sz w:val="24"/>
          <w:szCs w:val="24"/>
          <w:lang w:eastAsia="ru-RU"/>
        </w:rPr>
        <w:t>22. </w:t>
      </w:r>
      <w:proofErr w:type="gramStart"/>
      <w:r w:rsidRPr="00643E17">
        <w:rPr>
          <w:rFonts w:ascii="Times New Roman" w:hAnsi="Times New Roman" w:cs="Times New Roman"/>
          <w:sz w:val="24"/>
          <w:szCs w:val="24"/>
          <w:lang w:eastAsia="ru-RU"/>
        </w:rPr>
        <w:t>Сторона, осуществляющая коммерческий учет поданной (полученной) холодной воды и отведенных сточных вод, снимает показания приборов учета на</w:t>
      </w:r>
      <w:r w:rsidR="00FF66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0489">
        <w:rPr>
          <w:rFonts w:ascii="Times New Roman" w:hAnsi="Times New Roman" w:cs="Times New Roman"/>
          <w:sz w:val="24"/>
          <w:szCs w:val="24"/>
          <w:lang w:eastAsia="ru-RU"/>
        </w:rPr>
        <w:t>последнее</w:t>
      </w:r>
      <w:r w:rsidR="000661C3">
        <w:rPr>
          <w:rFonts w:ascii="Times New Roman" w:hAnsi="Times New Roman" w:cs="Times New Roman"/>
          <w:sz w:val="24"/>
          <w:szCs w:val="24"/>
          <w:lang w:eastAsia="ru-RU"/>
        </w:rPr>
        <w:t xml:space="preserve"> число</w:t>
      </w:r>
      <w:r w:rsidR="000661C3" w:rsidRPr="000661C3">
        <w:rPr>
          <w:rFonts w:ascii="Times New Roman" w:hAnsi="Times New Roman" w:cs="Times New Roman"/>
          <w:sz w:val="24"/>
          <w:szCs w:val="24"/>
          <w:lang w:eastAsia="ru-RU"/>
        </w:rPr>
        <w:t xml:space="preserve">  расчетн</w:t>
      </w:r>
      <w:r w:rsidR="00E60489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472174">
        <w:rPr>
          <w:rFonts w:ascii="Times New Roman" w:hAnsi="Times New Roman" w:cs="Times New Roman"/>
          <w:sz w:val="24"/>
          <w:szCs w:val="24"/>
          <w:lang w:eastAsia="ru-RU"/>
        </w:rPr>
        <w:t xml:space="preserve"> периода, установленного</w:t>
      </w:r>
      <w:r w:rsidR="000661C3" w:rsidRPr="000661C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</w:t>
      </w:r>
      <w:r w:rsidR="004721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ом, либо осуществляет</w:t>
      </w:r>
      <w:r w:rsidR="0014171B" w:rsidRPr="00643E1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случаях, предусм</w:t>
      </w:r>
      <w:r w:rsidR="00F95CE5" w:rsidRPr="00643E17">
        <w:rPr>
          <w:rFonts w:ascii="Times New Roman" w:hAnsi="Times New Roman" w:cs="Times New Roman"/>
          <w:sz w:val="24"/>
          <w:szCs w:val="24"/>
          <w:lang w:eastAsia="ru-RU"/>
        </w:rPr>
        <w:t>отренных</w:t>
      </w:r>
      <w:r w:rsidR="00C32FF1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равилами </w:t>
      </w:r>
      <w:r w:rsidR="00C32FF1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коммерческого учета воды</w:t>
      </w:r>
      <w:r w:rsidR="00C32FF1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сточных вод, </w:t>
      </w:r>
      <w:bookmarkEnd w:id="14"/>
      <w:r w:rsidRPr="00643E17">
        <w:rPr>
          <w:rFonts w:ascii="Times New Roman" w:hAnsi="Times New Roman" w:cs="Times New Roman"/>
          <w:sz w:val="24"/>
          <w:szCs w:val="24"/>
          <w:lang w:eastAsia="ru-RU"/>
        </w:rPr>
        <w:t>утвержд</w:t>
      </w:r>
      <w:r w:rsidR="00F95CE5" w:rsidRPr="00643E1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F95CE5" w:rsidRPr="00643E1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C32FF1" w:rsidRPr="00643E17">
        <w:rPr>
          <w:rFonts w:ascii="Times New Roman" w:hAnsi="Times New Roman" w:cs="Times New Roman"/>
          <w:sz w:val="24"/>
          <w:szCs w:val="24"/>
          <w:lang w:eastAsia="ru-RU"/>
        </w:rPr>
        <w:t>ыми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Правительством Российской Федерации, расчет объема поданной (полученной) холодной воды и отведенных сточных вод расчетным способом, </w:t>
      </w:r>
      <w:r w:rsidR="00FF03CB">
        <w:rPr>
          <w:rFonts w:ascii="Times New Roman" w:hAnsi="Times New Roman" w:cs="Times New Roman"/>
          <w:sz w:val="24"/>
          <w:szCs w:val="24"/>
          <w:lang w:eastAsia="ru-RU"/>
        </w:rPr>
        <w:t>а </w:t>
      </w:r>
      <w:r w:rsidR="00F95CE5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также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вносит показания приборов учета в</w:t>
      </w:r>
      <w:proofErr w:type="gramEnd"/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журнал учета расхода воды и принятых сточных вод и передает </w:t>
      </w:r>
      <w:r w:rsidR="00F95CE5" w:rsidRPr="00643E17">
        <w:rPr>
          <w:rFonts w:ascii="Times New Roman" w:hAnsi="Times New Roman" w:cs="Times New Roman"/>
          <w:sz w:val="24"/>
          <w:szCs w:val="24"/>
          <w:lang w:eastAsia="ru-RU"/>
        </w:rPr>
        <w:t>эти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 в</w:t>
      </w:r>
      <w:r w:rsidR="00F95CE5" w:rsidRPr="00643E1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организацию водопров</w:t>
      </w:r>
      <w:r w:rsidR="00FF03CB">
        <w:rPr>
          <w:rFonts w:ascii="Times New Roman" w:hAnsi="Times New Roman" w:cs="Times New Roman"/>
          <w:sz w:val="24"/>
          <w:szCs w:val="24"/>
          <w:lang w:eastAsia="ru-RU"/>
        </w:rPr>
        <w:t>одно-канализационного хозяйства</w:t>
      </w:r>
      <w:r w:rsidR="00E60489" w:rsidRPr="00E604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0489" w:rsidRPr="00FF03CB">
        <w:rPr>
          <w:rFonts w:ascii="Times New Roman" w:hAnsi="Times New Roman" w:cs="Times New Roman"/>
          <w:sz w:val="24"/>
          <w:szCs w:val="24"/>
          <w:lang w:eastAsia="ru-RU"/>
        </w:rPr>
        <w:t>не позднее</w:t>
      </w:r>
      <w:r w:rsidR="000952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5206" w:rsidRPr="00BE26E2">
        <w:rPr>
          <w:rFonts w:ascii="Times New Roman" w:hAnsi="Times New Roman" w:cs="Times New Roman"/>
          <w:sz w:val="24"/>
          <w:szCs w:val="24"/>
          <w:lang w:eastAsia="ru-RU"/>
        </w:rPr>
        <w:t>3 числа месяца, следующего за расчетным месяцем</w:t>
      </w:r>
      <w:r w:rsidR="00AE30B0" w:rsidRPr="00BE26E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2426" w:rsidRPr="00643E17" w:rsidRDefault="003E2426" w:rsidP="00F20F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23. Передача абонентом сведений о показаниях приборов учета</w:t>
      </w:r>
      <w:r w:rsidR="00F75B9E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организации водопроводно-канализационного хозяйства осуществляется любыми доступными способами, позволяющими подтвердить получение такого уведомления адресат</w:t>
      </w:r>
      <w:r w:rsidR="0014171B" w:rsidRPr="00643E17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5CE5" w:rsidRDefault="00F95CE5" w:rsidP="00F20F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Pr="00FF03CB" w:rsidRDefault="004C2EF2" w:rsidP="00F2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3CB">
        <w:rPr>
          <w:rFonts w:ascii="Times New Roman" w:hAnsi="Times New Roman" w:cs="Times New Roman"/>
          <w:sz w:val="28"/>
          <w:szCs w:val="28"/>
        </w:rPr>
        <w:t>VI.</w:t>
      </w:r>
      <w:r w:rsidR="00F75B9E" w:rsidRPr="00FF03CB">
        <w:rPr>
          <w:rFonts w:ascii="Times New Roman" w:hAnsi="Times New Roman" w:cs="Times New Roman"/>
          <w:sz w:val="28"/>
          <w:szCs w:val="28"/>
        </w:rPr>
        <w:t> </w:t>
      </w:r>
      <w:r w:rsidR="003E2426" w:rsidRPr="00FF03CB">
        <w:rPr>
          <w:rFonts w:ascii="Times New Roman" w:hAnsi="Times New Roman" w:cs="Times New Roman"/>
          <w:sz w:val="28"/>
          <w:szCs w:val="28"/>
        </w:rPr>
        <w:t>Порядок обеспечения абонентом доступа организации водопроводно-канализационного хозяйства к водопроводным и канализационным сетям (контрольным канализационным колодцам), местам отбора проб воды и</w:t>
      </w:r>
      <w:r w:rsidR="00F75B9E" w:rsidRPr="00FF03CB">
        <w:rPr>
          <w:rFonts w:ascii="Times New Roman" w:hAnsi="Times New Roman" w:cs="Times New Roman"/>
          <w:sz w:val="28"/>
          <w:szCs w:val="28"/>
        </w:rPr>
        <w:t> </w:t>
      </w:r>
      <w:r w:rsidR="003E2426" w:rsidRPr="00FF03CB">
        <w:rPr>
          <w:rFonts w:ascii="Times New Roman" w:hAnsi="Times New Roman" w:cs="Times New Roman"/>
          <w:sz w:val="28"/>
          <w:szCs w:val="28"/>
        </w:rPr>
        <w:t>сточных вод, приборам учета холодной воды и сточных вод</w:t>
      </w:r>
    </w:p>
    <w:p w:rsidR="003E2426" w:rsidRPr="00643E17" w:rsidRDefault="003E2426" w:rsidP="00F20F43">
      <w:pPr>
        <w:tabs>
          <w:tab w:val="left" w:pos="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Pr="00643E17" w:rsidRDefault="003E2426" w:rsidP="00F20F43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24. Абонент обязан обеспечить доступ представителям организации водопроводно-канализационного хозяйства или по ее указанию представителям иной организации к местам отбора проб, приборам учета (узлам учета) и иным устройствам в следую</w:t>
      </w:r>
      <w:r w:rsidR="005D2AFC">
        <w:rPr>
          <w:rFonts w:ascii="Times New Roman" w:hAnsi="Times New Roman" w:cs="Times New Roman"/>
          <w:sz w:val="24"/>
          <w:szCs w:val="24"/>
          <w:lang w:eastAsia="ru-RU"/>
        </w:rPr>
        <w:t>щем порядке:</w:t>
      </w:r>
    </w:p>
    <w:p w:rsidR="003E2426" w:rsidRPr="00643E17" w:rsidRDefault="00F75B9E" w:rsidP="00F20F43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а) 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организация водопроводно-канализационного хозяйства или</w:t>
      </w:r>
      <w:r w:rsidR="005D2A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5D2AFC">
        <w:rPr>
          <w:rFonts w:ascii="Times New Roman" w:hAnsi="Times New Roman" w:cs="Times New Roman"/>
          <w:sz w:val="24"/>
          <w:szCs w:val="24"/>
          <w:lang w:eastAsia="ru-RU"/>
        </w:rPr>
        <w:t xml:space="preserve">ее указанию 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иная организация предварительно оповещают абонента о дате и времени посещения с приложением списка проверяющих (при отсутствии служебных удостоверений или доверенности). Опов</w:t>
      </w:r>
      <w:r w:rsidRPr="00643E17">
        <w:rPr>
          <w:rFonts w:ascii="Times New Roman" w:hAnsi="Times New Roman" w:cs="Times New Roman"/>
          <w:sz w:val="24"/>
          <w:szCs w:val="24"/>
        </w:rPr>
        <w:t xml:space="preserve">ещение </w:t>
      </w:r>
      <w:r w:rsidR="003E2426" w:rsidRPr="00643E17">
        <w:rPr>
          <w:rFonts w:ascii="Times New Roman" w:hAnsi="Times New Roman" w:cs="Times New Roman"/>
          <w:sz w:val="24"/>
          <w:szCs w:val="24"/>
        </w:rPr>
        <w:t xml:space="preserve">осуществляется любыми доступными способами, позволяющими подтвердить получение такого уведомления адресатом 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(почтовое отправление, телеграмма, </w:t>
      </w:r>
      <w:proofErr w:type="spellStart"/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факсограмма</w:t>
      </w:r>
      <w:proofErr w:type="spellEnd"/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, информационно-телекоммуникационная сеть </w:t>
      </w:r>
      <w:r w:rsidR="005D2AF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 w:rsidR="005D2AF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). При осуществлении проверки состава и свой</w:t>
      </w:r>
      <w:proofErr w:type="gramStart"/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очных вод предварительное уведомление абонента о проверке осуществляется не позднее 15 минут до начала процедуры отбора проб;</w:t>
      </w:r>
    </w:p>
    <w:p w:rsidR="003E2426" w:rsidRPr="00643E17" w:rsidRDefault="003E2426" w:rsidP="00F20F43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б) уполномоченные представители организации водопроводно-канализационного хозяйства или представител</w:t>
      </w:r>
      <w:r w:rsidR="005D2AFC">
        <w:rPr>
          <w:rFonts w:ascii="Times New Roman" w:hAnsi="Times New Roman" w:cs="Times New Roman"/>
          <w:sz w:val="24"/>
          <w:szCs w:val="24"/>
          <w:lang w:eastAsia="ru-RU"/>
        </w:rPr>
        <w:t xml:space="preserve">и иной организации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предъявляют абоненту служебное удостоверение;</w:t>
      </w:r>
    </w:p>
    <w:p w:rsidR="003E2426" w:rsidRPr="00643E17" w:rsidRDefault="003E2426" w:rsidP="00F20F43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в) доступ представителям организации водопроводно-канализационного хозяйства или по ее указанию представителям иной организации к местам о</w:t>
      </w:r>
      <w:r w:rsidR="001E61DE" w:rsidRPr="00643E1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бора проб воды, сточных вод, приборам учета (узлам учета) </w:t>
      </w:r>
      <w:r w:rsidR="00F95CE5" w:rsidRPr="00643E17">
        <w:rPr>
          <w:rFonts w:ascii="Times New Roman" w:hAnsi="Times New Roman" w:cs="Times New Roman"/>
          <w:sz w:val="24"/>
          <w:szCs w:val="24"/>
          <w:lang w:eastAsia="ru-RU"/>
        </w:rPr>
        <w:t>и иным устройствам, установленны</w:t>
      </w:r>
      <w:r w:rsidR="00C32FF1" w:rsidRPr="00643E1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F95CE5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="00F95CE5" w:rsidRPr="00643E17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1E61DE" w:rsidRPr="00643E1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95CE5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осуществляется только в</w:t>
      </w:r>
      <w:r w:rsidR="005D2AF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установленных настоящим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ом местах отбора проб холодной во</w:t>
      </w:r>
      <w:r w:rsidR="00F95CE5" w:rsidRPr="00643E17">
        <w:rPr>
          <w:rFonts w:ascii="Times New Roman" w:hAnsi="Times New Roman" w:cs="Times New Roman"/>
          <w:sz w:val="24"/>
          <w:szCs w:val="24"/>
          <w:lang w:eastAsia="ru-RU"/>
        </w:rPr>
        <w:t>ды</w:t>
      </w:r>
      <w:r w:rsidR="00C32FF1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F95CE5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сточных вод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E2426" w:rsidRPr="00643E17" w:rsidRDefault="003E2426" w:rsidP="00F20F43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г) абонент </w:t>
      </w:r>
      <w:r w:rsidR="00404417" w:rsidRPr="00643E17">
        <w:rPr>
          <w:rFonts w:ascii="Times New Roman" w:hAnsi="Times New Roman" w:cs="Times New Roman"/>
          <w:sz w:val="24"/>
          <w:szCs w:val="24"/>
          <w:lang w:eastAsia="ru-RU"/>
        </w:rPr>
        <w:t>принимает участие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171B" w:rsidRPr="00643E1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проведении организацией водопроводно-канализационного хозяйства всех проверок, предусмотренных настоящим разделом;</w:t>
      </w:r>
    </w:p>
    <w:p w:rsidR="003E2426" w:rsidRPr="00643E17" w:rsidRDefault="003E2426" w:rsidP="00F20F43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</w:rPr>
        <w:t>д)</w:t>
      </w:r>
      <w:r w:rsidR="00F75B9E" w:rsidRPr="00643E1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отказ в доступе (</w:t>
      </w:r>
      <w:proofErr w:type="spellStart"/>
      <w:r w:rsidRPr="00643E17">
        <w:rPr>
          <w:rFonts w:ascii="Times New Roman" w:hAnsi="Times New Roman" w:cs="Times New Roman"/>
          <w:sz w:val="24"/>
          <w:szCs w:val="24"/>
          <w:lang w:eastAsia="ru-RU"/>
        </w:rPr>
        <w:t>недопуск</w:t>
      </w:r>
      <w:proofErr w:type="spellEnd"/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) представителям организации водопроводно-канализационного хозяйства к приборам учета (узлам учета) воды и сточных вод приравнивается к неисправности прибора учета, что </w:t>
      </w:r>
      <w:r w:rsidR="00F75B9E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влечет за собой применение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расчетного способа при определении количества поданной (полученной) за определенный период холодной воды и принятых сточных вод за весь период нарушения. </w:t>
      </w:r>
      <w:r w:rsidR="00404417" w:rsidRPr="00643E17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п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ериод</w:t>
      </w:r>
      <w:r w:rsidR="00404417" w:rsidRPr="00643E1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нарушения </w:t>
      </w:r>
      <w:r w:rsidR="00404417" w:rsidRPr="00643E17">
        <w:rPr>
          <w:rFonts w:ascii="Times New Roman" w:hAnsi="Times New Roman" w:cs="Times New Roman"/>
          <w:sz w:val="24"/>
          <w:szCs w:val="24"/>
          <w:lang w:eastAsia="ru-RU"/>
        </w:rPr>
        <w:t>определяется в соот</w:t>
      </w:r>
      <w:r w:rsidR="0014171B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ветствии с правилами </w:t>
      </w:r>
      <w:r w:rsidR="00773317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 коммерческого </w:t>
      </w:r>
      <w:r w:rsidR="0014171B" w:rsidRPr="00643E17">
        <w:rPr>
          <w:rFonts w:ascii="Times New Roman" w:hAnsi="Times New Roman" w:cs="Times New Roman"/>
          <w:sz w:val="24"/>
          <w:szCs w:val="24"/>
          <w:lang w:eastAsia="ru-RU"/>
        </w:rPr>
        <w:t>учета воды и</w:t>
      </w:r>
      <w:r w:rsidR="00404417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сточных вод, утверждаемыми Правительством Российской </w:t>
      </w:r>
      <w:r w:rsidR="00DB6727" w:rsidRPr="00643E17">
        <w:rPr>
          <w:rFonts w:ascii="Times New Roman" w:hAnsi="Times New Roman" w:cs="Times New Roman"/>
          <w:sz w:val="24"/>
          <w:szCs w:val="24"/>
          <w:lang w:eastAsia="ru-RU"/>
        </w:rPr>
        <w:t>Федерации;</w:t>
      </w:r>
    </w:p>
    <w:p w:rsidR="003E2426" w:rsidRPr="00643E17" w:rsidRDefault="003E2426" w:rsidP="00F20F43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е) в случае невозможности отбора проб сточных вод из мест отбора проб сточных вод, предусмотренных настоящим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ом, отбор сточных вод осуществляется в порядке, установленн</w:t>
      </w:r>
      <w:r w:rsidR="0014171B" w:rsidRPr="00643E17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Правилами осуществления контроля состава</w:t>
      </w:r>
      <w:r w:rsidR="0014171B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и свой</w:t>
      </w:r>
      <w:proofErr w:type="gramStart"/>
      <w:r w:rsidR="0014171B" w:rsidRPr="00643E17">
        <w:rPr>
          <w:rFonts w:ascii="Times New Roman" w:hAnsi="Times New Roman" w:cs="Times New Roman"/>
          <w:sz w:val="24"/>
          <w:szCs w:val="24"/>
          <w:lang w:eastAsia="ru-RU"/>
        </w:rPr>
        <w:t>ств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ст</w:t>
      </w:r>
      <w:proofErr w:type="gramEnd"/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очных вод, утвержденными </w:t>
      </w:r>
      <w:r w:rsidR="001E61DE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Правительств</w:t>
      </w:r>
      <w:r w:rsidR="001E61DE" w:rsidRPr="00643E1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1E61DE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от 21 июня 2013 г.</w:t>
      </w:r>
      <w:r w:rsidR="0014171B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№ 525.</w:t>
      </w:r>
    </w:p>
    <w:p w:rsidR="005D2AFC" w:rsidRPr="00643E17" w:rsidRDefault="005D2AFC" w:rsidP="00F20F43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Pr="005D2AFC" w:rsidRDefault="004C2EF2" w:rsidP="00F2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AFC">
        <w:rPr>
          <w:rFonts w:ascii="Times New Roman" w:hAnsi="Times New Roman" w:cs="Times New Roman"/>
          <w:sz w:val="28"/>
          <w:szCs w:val="28"/>
        </w:rPr>
        <w:t>VII.</w:t>
      </w:r>
      <w:r w:rsidR="00F75B9E" w:rsidRPr="005D2AFC">
        <w:rPr>
          <w:rFonts w:ascii="Times New Roman" w:hAnsi="Times New Roman" w:cs="Times New Roman"/>
          <w:sz w:val="28"/>
          <w:szCs w:val="28"/>
        </w:rPr>
        <w:t> </w:t>
      </w:r>
      <w:r w:rsidR="003E2426" w:rsidRPr="005D2AFC">
        <w:rPr>
          <w:rFonts w:ascii="Times New Roman" w:hAnsi="Times New Roman" w:cs="Times New Roman"/>
          <w:sz w:val="28"/>
          <w:szCs w:val="28"/>
        </w:rPr>
        <w:t>Порядок контроля качества питьевой воды</w:t>
      </w:r>
    </w:p>
    <w:p w:rsidR="003E2426" w:rsidRPr="00643E17" w:rsidRDefault="003E2426" w:rsidP="00F20F43">
      <w:pPr>
        <w:tabs>
          <w:tab w:val="left" w:pos="540"/>
          <w:tab w:val="left" w:pos="5775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Pr="00643E17" w:rsidRDefault="003E2426" w:rsidP="004D34B7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25. </w:t>
      </w:r>
      <w:proofErr w:type="gramStart"/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Производственный контроль качества питьевой воды, подаваемой абоненту с использованием централизованных систем </w:t>
      </w:r>
      <w:r w:rsidR="0014171B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холодного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водоснабжения, осуществляется в соответствии с 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Правилами осуществления </w:t>
      </w:r>
      <w:r w:rsidR="004D34B7" w:rsidRPr="004D34B7">
        <w:rPr>
          <w:rFonts w:ascii="Times New Roman" w:hAnsi="Times New Roman" w:cs="Times New Roman"/>
          <w:sz w:val="24"/>
          <w:szCs w:val="24"/>
          <w:lang w:eastAsia="ru-RU"/>
        </w:rPr>
        <w:t>производственного контроля качества и безо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t xml:space="preserve">пасности питьевой воды, горячей </w:t>
      </w:r>
      <w:r w:rsidR="004D34B7" w:rsidRPr="004D34B7">
        <w:rPr>
          <w:rFonts w:ascii="Times New Roman" w:hAnsi="Times New Roman" w:cs="Times New Roman"/>
          <w:sz w:val="24"/>
          <w:szCs w:val="24"/>
          <w:lang w:eastAsia="ru-RU"/>
        </w:rPr>
        <w:t>воды, утвержденными постановлением Правите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t xml:space="preserve">льства 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Российской Федерации от </w:t>
      </w:r>
      <w:r w:rsidR="004D34B7" w:rsidRPr="004D34B7">
        <w:rPr>
          <w:rFonts w:ascii="Times New Roman" w:hAnsi="Times New Roman" w:cs="Times New Roman"/>
          <w:sz w:val="24"/>
          <w:szCs w:val="24"/>
          <w:lang w:eastAsia="ru-RU"/>
        </w:rPr>
        <w:t>6 января 2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t>015 г. № 10 «</w:t>
      </w:r>
      <w:r w:rsidR="004D34B7" w:rsidRPr="004D34B7">
        <w:rPr>
          <w:rFonts w:ascii="Times New Roman" w:hAnsi="Times New Roman" w:cs="Times New Roman"/>
          <w:sz w:val="24"/>
          <w:szCs w:val="24"/>
          <w:lang w:eastAsia="ru-RU"/>
        </w:rPr>
        <w:t>О порядке осуществл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t xml:space="preserve">ения производственного контроля </w:t>
      </w:r>
      <w:r w:rsidR="004D34B7" w:rsidRPr="004D34B7">
        <w:rPr>
          <w:rFonts w:ascii="Times New Roman" w:hAnsi="Times New Roman" w:cs="Times New Roman"/>
          <w:sz w:val="24"/>
          <w:szCs w:val="24"/>
          <w:lang w:eastAsia="ru-RU"/>
        </w:rPr>
        <w:t>качества и безопасно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t>сти питьевой воды, горячей воды»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E2426" w:rsidRDefault="003E2426" w:rsidP="00F20F43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26. 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</w:t>
      </w:r>
      <w:r w:rsidR="004D34B7">
        <w:rPr>
          <w:rFonts w:ascii="Times New Roman" w:hAnsi="Times New Roman" w:cs="Times New Roman"/>
          <w:sz w:val="24"/>
          <w:szCs w:val="24"/>
          <w:lang w:eastAsia="ru-RU"/>
        </w:rPr>
        <w:t>в пределах, определенных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планом мероприятий по приведению качества питьевой воды в соответствие с установленными требованиями.</w:t>
      </w:r>
    </w:p>
    <w:p w:rsidR="004D34B7" w:rsidRPr="00B56AA7" w:rsidRDefault="004D34B7" w:rsidP="004D34B7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4B7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Качество  </w:t>
      </w:r>
      <w:r w:rsidRPr="00B56AA7">
        <w:rPr>
          <w:rFonts w:ascii="Times New Roman" w:hAnsi="Times New Roman" w:cs="Times New Roman"/>
          <w:sz w:val="24"/>
          <w:szCs w:val="24"/>
          <w:lang w:eastAsia="ru-RU"/>
        </w:rPr>
        <w:t xml:space="preserve">подаваемой  технической  воды должно соответствовать требованиям,  установленным  настоящим  </w:t>
      </w:r>
      <w:r w:rsidR="00863CD1" w:rsidRPr="00B56AA7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B56AA7">
        <w:rPr>
          <w:rFonts w:ascii="Times New Roman" w:hAnsi="Times New Roman" w:cs="Times New Roman"/>
          <w:sz w:val="24"/>
          <w:szCs w:val="24"/>
          <w:lang w:eastAsia="ru-RU"/>
        </w:rPr>
        <w:t>ом. Показатели качества технической воды указываются по форме согласно приложению № 5.</w:t>
      </w:r>
    </w:p>
    <w:p w:rsidR="004D34B7" w:rsidRPr="00B56AA7" w:rsidRDefault="003E2426" w:rsidP="004D34B7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6AA7">
        <w:rPr>
          <w:rFonts w:ascii="Times New Roman" w:hAnsi="Times New Roman" w:cs="Times New Roman"/>
          <w:sz w:val="24"/>
          <w:szCs w:val="24"/>
          <w:lang w:eastAsia="ru-RU"/>
        </w:rPr>
        <w:t>27. </w:t>
      </w:r>
      <w:r w:rsidR="004D34B7" w:rsidRPr="00B56AA7">
        <w:rPr>
          <w:rFonts w:ascii="Times New Roman" w:hAnsi="Times New Roman" w:cs="Times New Roman"/>
          <w:sz w:val="24"/>
          <w:szCs w:val="24"/>
          <w:lang w:eastAsia="ru-RU"/>
        </w:rPr>
        <w:t xml:space="preserve">Абонент имеет право в любое  время  в  течение  срока   действия настоящего </w:t>
      </w:r>
      <w:r w:rsidR="00863CD1" w:rsidRPr="00B56AA7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="004D34B7" w:rsidRPr="00B56AA7">
        <w:rPr>
          <w:rFonts w:ascii="Times New Roman" w:hAnsi="Times New Roman" w:cs="Times New Roman"/>
          <w:sz w:val="24"/>
          <w:szCs w:val="24"/>
          <w:lang w:eastAsia="ru-RU"/>
        </w:rPr>
        <w:t>а самостоятельно отобрать  пробы  холодной (питьевой) воды для проведения лабораторного анализа ее качества и направить их  для лабораторных  испытаний  в  организации,  аккредитованные  в     порядке, установленном законодательством Российской Федерации. Отбор проб холодной (питьевой)  воды,  в  том  числе  отбор   параллельных       проб, должен производиться в порядке,  предусмотренном  законодательством   Российской</w:t>
      </w:r>
    </w:p>
    <w:p w:rsidR="004D34B7" w:rsidRPr="00B56AA7" w:rsidRDefault="004D34B7" w:rsidP="004D34B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6AA7">
        <w:rPr>
          <w:rFonts w:ascii="Times New Roman" w:hAnsi="Times New Roman" w:cs="Times New Roman"/>
          <w:sz w:val="24"/>
          <w:szCs w:val="24"/>
          <w:lang w:eastAsia="ru-RU"/>
        </w:rPr>
        <w:t>Федерации. Абонент обязан известить организацию водопроводно-канализационного хозяйства о времени и  месте  отбора   проб холодной (питьевой) воды не позднее 3 суток до проведения отбора.</w:t>
      </w:r>
    </w:p>
    <w:p w:rsidR="004D34B7" w:rsidRPr="00B56AA7" w:rsidRDefault="004D34B7" w:rsidP="004D34B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Pr="00B56AA7" w:rsidRDefault="004C2EF2" w:rsidP="00F2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AA7">
        <w:rPr>
          <w:rFonts w:ascii="Times New Roman" w:hAnsi="Times New Roman" w:cs="Times New Roman"/>
          <w:sz w:val="28"/>
          <w:szCs w:val="28"/>
        </w:rPr>
        <w:t>VIII.</w:t>
      </w:r>
      <w:r w:rsidR="003E2426" w:rsidRPr="00B56AA7">
        <w:rPr>
          <w:rFonts w:ascii="Times New Roman" w:hAnsi="Times New Roman" w:cs="Times New Roman"/>
          <w:sz w:val="28"/>
          <w:szCs w:val="28"/>
        </w:rPr>
        <w:t> Контроль</w:t>
      </w:r>
      <w:r w:rsidR="005D2AFC" w:rsidRPr="00B56AA7">
        <w:rPr>
          <w:rFonts w:ascii="Times New Roman" w:hAnsi="Times New Roman" w:cs="Times New Roman"/>
          <w:sz w:val="28"/>
          <w:szCs w:val="28"/>
        </w:rPr>
        <w:t xml:space="preserve"> состава и свой</w:t>
      </w:r>
      <w:proofErr w:type="gramStart"/>
      <w:r w:rsidR="005D2AFC" w:rsidRPr="00B56AA7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="005D2AFC" w:rsidRPr="00B56AA7">
        <w:rPr>
          <w:rFonts w:ascii="Times New Roman" w:hAnsi="Times New Roman" w:cs="Times New Roman"/>
          <w:sz w:val="28"/>
          <w:szCs w:val="28"/>
        </w:rPr>
        <w:t>очных вод,</w:t>
      </w:r>
      <w:r w:rsidR="005D2AFC" w:rsidRPr="00B56AA7">
        <w:rPr>
          <w:rFonts w:ascii="Times New Roman" w:hAnsi="Times New Roman" w:cs="Times New Roman"/>
          <w:sz w:val="28"/>
          <w:szCs w:val="28"/>
        </w:rPr>
        <w:br/>
      </w:r>
      <w:r w:rsidR="003E2426" w:rsidRPr="00B56AA7">
        <w:rPr>
          <w:rFonts w:ascii="Times New Roman" w:hAnsi="Times New Roman" w:cs="Times New Roman"/>
          <w:sz w:val="28"/>
          <w:szCs w:val="28"/>
        </w:rPr>
        <w:t>места и порядок отбора проб сточных вод</w:t>
      </w:r>
    </w:p>
    <w:p w:rsidR="003E2426" w:rsidRPr="00B56AA7" w:rsidRDefault="003E2426" w:rsidP="00F20F43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Pr="00B56AA7" w:rsidRDefault="003E2426" w:rsidP="00F20F43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6AA7">
        <w:rPr>
          <w:rFonts w:ascii="Times New Roman" w:hAnsi="Times New Roman" w:cs="Times New Roman"/>
          <w:sz w:val="24"/>
          <w:szCs w:val="24"/>
          <w:lang w:eastAsia="ru-RU"/>
        </w:rPr>
        <w:t>28. </w:t>
      </w:r>
      <w:r w:rsidRPr="00B56AA7">
        <w:rPr>
          <w:rFonts w:ascii="Times New Roman" w:hAnsi="Times New Roman" w:cs="Times New Roman"/>
          <w:sz w:val="24"/>
          <w:szCs w:val="24"/>
        </w:rPr>
        <w:t>Контроль состава и свой</w:t>
      </w:r>
      <w:proofErr w:type="gramStart"/>
      <w:r w:rsidRPr="00B56AA7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B56AA7">
        <w:rPr>
          <w:rFonts w:ascii="Times New Roman" w:hAnsi="Times New Roman" w:cs="Times New Roman"/>
          <w:sz w:val="24"/>
          <w:szCs w:val="24"/>
        </w:rPr>
        <w:t>очных вод в отношении осуществляется в соответствии с Правилами осуществления контроля состава и свойств сточных вод, утвержденн</w:t>
      </w:r>
      <w:r w:rsidR="001E61DE" w:rsidRPr="00B56AA7">
        <w:rPr>
          <w:rFonts w:ascii="Times New Roman" w:hAnsi="Times New Roman" w:cs="Times New Roman"/>
          <w:sz w:val="24"/>
          <w:szCs w:val="24"/>
        </w:rPr>
        <w:t>ыми</w:t>
      </w:r>
      <w:r w:rsidRPr="00B56AA7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</w:t>
      </w:r>
      <w:r w:rsidR="00F75B9E" w:rsidRPr="00B56AA7">
        <w:rPr>
          <w:rFonts w:ascii="Times New Roman" w:hAnsi="Times New Roman" w:cs="Times New Roman"/>
          <w:sz w:val="24"/>
          <w:szCs w:val="24"/>
        </w:rPr>
        <w:t xml:space="preserve"> от 21</w:t>
      </w:r>
      <w:r w:rsidR="00F75B9E" w:rsidRPr="00B56A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6AA7">
        <w:rPr>
          <w:rFonts w:ascii="Times New Roman" w:hAnsi="Times New Roman" w:cs="Times New Roman"/>
          <w:sz w:val="24"/>
          <w:szCs w:val="24"/>
        </w:rPr>
        <w:t>июня 2013</w:t>
      </w:r>
      <w:r w:rsidR="00F75B9E" w:rsidRPr="00B56A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6AA7">
        <w:rPr>
          <w:rFonts w:ascii="Times New Roman" w:hAnsi="Times New Roman" w:cs="Times New Roman"/>
          <w:sz w:val="24"/>
          <w:szCs w:val="24"/>
        </w:rPr>
        <w:t>г. № 525</w:t>
      </w:r>
      <w:r w:rsidRPr="00B56AA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2426" w:rsidRPr="00B56AA7" w:rsidRDefault="004D34B7" w:rsidP="00F20F43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6AA7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3E2426" w:rsidRPr="00B56AA7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1E61DE" w:rsidRPr="00B56AA7">
        <w:rPr>
          <w:rFonts w:ascii="Times New Roman" w:hAnsi="Times New Roman" w:cs="Times New Roman"/>
          <w:sz w:val="24"/>
          <w:szCs w:val="24"/>
          <w:lang w:eastAsia="ru-RU"/>
        </w:rPr>
        <w:t>Сведения о</w:t>
      </w:r>
      <w:r w:rsidR="0003552B" w:rsidRPr="00B56AA7">
        <w:rPr>
          <w:rFonts w:ascii="Times New Roman" w:hAnsi="Times New Roman" w:cs="Times New Roman"/>
          <w:sz w:val="24"/>
          <w:szCs w:val="24"/>
          <w:lang w:eastAsia="ru-RU"/>
        </w:rPr>
        <w:t xml:space="preserve">б узлах учета и приборах учета воды, сточных вод и местах отбора проб воды, сточных вод </w:t>
      </w:r>
      <w:r w:rsidR="003E2426" w:rsidRPr="00B56AA7">
        <w:rPr>
          <w:rFonts w:ascii="Times New Roman" w:hAnsi="Times New Roman" w:cs="Times New Roman"/>
          <w:sz w:val="24"/>
          <w:szCs w:val="24"/>
          <w:lang w:eastAsia="ru-RU"/>
        </w:rPr>
        <w:t>приведены в прилож</w:t>
      </w:r>
      <w:r w:rsidRPr="00B56AA7">
        <w:rPr>
          <w:rFonts w:ascii="Times New Roman" w:hAnsi="Times New Roman" w:cs="Times New Roman"/>
          <w:sz w:val="24"/>
          <w:szCs w:val="24"/>
          <w:lang w:eastAsia="ru-RU"/>
        </w:rPr>
        <w:t xml:space="preserve">ении № 4 к настоящему </w:t>
      </w:r>
      <w:r w:rsidR="00863CD1" w:rsidRPr="00B56AA7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B56AA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D2AFC" w:rsidRPr="00B56AA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2FF1" w:rsidRPr="00B56AA7" w:rsidRDefault="00C32FF1" w:rsidP="00F20F43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34B7" w:rsidRDefault="004C2EF2" w:rsidP="00F2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AA7">
        <w:rPr>
          <w:rFonts w:ascii="Times New Roman" w:hAnsi="Times New Roman" w:cs="Times New Roman"/>
          <w:sz w:val="28"/>
          <w:szCs w:val="28"/>
        </w:rPr>
        <w:t>IX.</w:t>
      </w:r>
      <w:r w:rsidR="003E2426" w:rsidRPr="00B56AA7">
        <w:rPr>
          <w:rFonts w:ascii="Times New Roman" w:hAnsi="Times New Roman" w:cs="Times New Roman"/>
          <w:sz w:val="28"/>
          <w:szCs w:val="28"/>
        </w:rPr>
        <w:t xml:space="preserve"> Порядок </w:t>
      </w:r>
      <w:proofErr w:type="gramStart"/>
      <w:r w:rsidR="003E2426" w:rsidRPr="00B56A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E2426" w:rsidRPr="00B56AA7">
        <w:rPr>
          <w:rFonts w:ascii="Times New Roman" w:hAnsi="Times New Roman" w:cs="Times New Roman"/>
          <w:sz w:val="28"/>
          <w:szCs w:val="28"/>
        </w:rPr>
        <w:t xml:space="preserve"> со</w:t>
      </w:r>
      <w:r w:rsidR="005D2AFC" w:rsidRPr="00B56AA7">
        <w:rPr>
          <w:rFonts w:ascii="Times New Roman" w:hAnsi="Times New Roman" w:cs="Times New Roman"/>
          <w:sz w:val="28"/>
          <w:szCs w:val="28"/>
        </w:rPr>
        <w:t>блюдением абоне</w:t>
      </w:r>
      <w:r w:rsidR="005D2AFC">
        <w:rPr>
          <w:rFonts w:ascii="Times New Roman" w:hAnsi="Times New Roman" w:cs="Times New Roman"/>
          <w:sz w:val="28"/>
          <w:szCs w:val="28"/>
        </w:rPr>
        <w:t>нтами нормативов</w:t>
      </w:r>
      <w:r w:rsidR="005D2AFC">
        <w:rPr>
          <w:rFonts w:ascii="Times New Roman" w:hAnsi="Times New Roman" w:cs="Times New Roman"/>
          <w:sz w:val="28"/>
          <w:szCs w:val="28"/>
        </w:rPr>
        <w:br/>
      </w:r>
      <w:r w:rsidR="003E2426" w:rsidRPr="005D2AFC">
        <w:rPr>
          <w:rFonts w:ascii="Times New Roman" w:hAnsi="Times New Roman" w:cs="Times New Roman"/>
          <w:sz w:val="28"/>
          <w:szCs w:val="28"/>
        </w:rPr>
        <w:t>допустимых сбросов, лимитов на сбросы и п</w:t>
      </w:r>
      <w:r w:rsidR="005D2AFC">
        <w:rPr>
          <w:rFonts w:ascii="Times New Roman" w:hAnsi="Times New Roman" w:cs="Times New Roman"/>
          <w:sz w:val="28"/>
          <w:szCs w:val="28"/>
        </w:rPr>
        <w:t>оказателей декларации</w:t>
      </w:r>
      <w:r w:rsidR="004D34B7">
        <w:rPr>
          <w:rFonts w:ascii="Times New Roman" w:hAnsi="Times New Roman" w:cs="Times New Roman"/>
          <w:sz w:val="28"/>
          <w:szCs w:val="28"/>
        </w:rPr>
        <w:t>,</w:t>
      </w:r>
      <w:r w:rsidR="005D2AFC">
        <w:rPr>
          <w:rFonts w:ascii="Times New Roman" w:hAnsi="Times New Roman" w:cs="Times New Roman"/>
          <w:sz w:val="28"/>
          <w:szCs w:val="28"/>
        </w:rPr>
        <w:br/>
      </w:r>
      <w:r w:rsidR="003E2426" w:rsidRPr="005D2AFC">
        <w:rPr>
          <w:rFonts w:ascii="Times New Roman" w:hAnsi="Times New Roman" w:cs="Times New Roman"/>
          <w:sz w:val="28"/>
          <w:szCs w:val="28"/>
        </w:rPr>
        <w:t xml:space="preserve">нормативов по объему </w:t>
      </w:r>
      <w:r w:rsidR="004D34B7">
        <w:rPr>
          <w:rFonts w:ascii="Times New Roman" w:hAnsi="Times New Roman" w:cs="Times New Roman"/>
          <w:sz w:val="28"/>
          <w:szCs w:val="28"/>
        </w:rPr>
        <w:t xml:space="preserve">сточных вод, </w:t>
      </w:r>
      <w:r w:rsidR="003E2426" w:rsidRPr="005D2AFC">
        <w:rPr>
          <w:rFonts w:ascii="Times New Roman" w:hAnsi="Times New Roman" w:cs="Times New Roman"/>
          <w:sz w:val="28"/>
          <w:szCs w:val="28"/>
        </w:rPr>
        <w:t>требований</w:t>
      </w:r>
      <w:r w:rsidR="00F75B9E" w:rsidRPr="005D2AFC">
        <w:rPr>
          <w:rFonts w:ascii="Times New Roman" w:hAnsi="Times New Roman" w:cs="Times New Roman"/>
          <w:sz w:val="28"/>
          <w:szCs w:val="28"/>
        </w:rPr>
        <w:t xml:space="preserve"> </w:t>
      </w:r>
      <w:r w:rsidR="003E2426" w:rsidRPr="005D2AFC">
        <w:rPr>
          <w:rFonts w:ascii="Times New Roman" w:hAnsi="Times New Roman" w:cs="Times New Roman"/>
          <w:sz w:val="28"/>
          <w:szCs w:val="28"/>
        </w:rPr>
        <w:t>к</w:t>
      </w:r>
      <w:r w:rsidR="00F75B9E" w:rsidRPr="005D2AFC">
        <w:rPr>
          <w:rFonts w:ascii="Times New Roman" w:hAnsi="Times New Roman" w:cs="Times New Roman"/>
          <w:sz w:val="28"/>
          <w:szCs w:val="28"/>
        </w:rPr>
        <w:t> </w:t>
      </w:r>
      <w:r w:rsidR="003E2426" w:rsidRPr="005D2AFC">
        <w:rPr>
          <w:rFonts w:ascii="Times New Roman" w:hAnsi="Times New Roman" w:cs="Times New Roman"/>
          <w:sz w:val="28"/>
          <w:szCs w:val="28"/>
        </w:rPr>
        <w:t>составу и свойс</w:t>
      </w:r>
      <w:r w:rsidR="005D2AFC">
        <w:rPr>
          <w:rFonts w:ascii="Times New Roman" w:hAnsi="Times New Roman" w:cs="Times New Roman"/>
          <w:sz w:val="28"/>
          <w:szCs w:val="28"/>
        </w:rPr>
        <w:t xml:space="preserve">твам </w:t>
      </w:r>
    </w:p>
    <w:p w:rsidR="004D34B7" w:rsidRDefault="004D34B7" w:rsidP="00F2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сточных вод, установленных </w:t>
      </w:r>
      <w:r w:rsidR="003E2426" w:rsidRPr="005D2AFC">
        <w:rPr>
          <w:rFonts w:ascii="Times New Roman" w:hAnsi="Times New Roman" w:cs="Times New Roman"/>
          <w:sz w:val="28"/>
          <w:szCs w:val="28"/>
        </w:rPr>
        <w:t>в целях предотв</w:t>
      </w:r>
      <w:r w:rsidR="005D2AFC">
        <w:rPr>
          <w:rFonts w:ascii="Times New Roman" w:hAnsi="Times New Roman" w:cs="Times New Roman"/>
          <w:sz w:val="28"/>
          <w:szCs w:val="28"/>
        </w:rPr>
        <w:t xml:space="preserve">ращения негативного </w:t>
      </w:r>
    </w:p>
    <w:p w:rsidR="003E2426" w:rsidRDefault="004D34B7" w:rsidP="00F2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3E2426" w:rsidRPr="005D2AFC">
        <w:rPr>
          <w:rFonts w:ascii="Times New Roman" w:hAnsi="Times New Roman" w:cs="Times New Roman"/>
          <w:sz w:val="28"/>
          <w:szCs w:val="28"/>
        </w:rPr>
        <w:t>на работу централизованной системы водоотведения</w:t>
      </w:r>
    </w:p>
    <w:p w:rsidR="004D34B7" w:rsidRPr="005D2AFC" w:rsidRDefault="004D34B7" w:rsidP="00F2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B27" w:rsidRPr="007D2B27" w:rsidRDefault="007D2B27" w:rsidP="007D2B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27">
        <w:rPr>
          <w:rFonts w:ascii="Times New Roman" w:hAnsi="Times New Roman" w:cs="Times New Roman"/>
          <w:sz w:val="24"/>
          <w:szCs w:val="24"/>
          <w:lang w:eastAsia="ru-RU"/>
        </w:rPr>
        <w:t>30. Нормативы по объему сточных вод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нормативы  водоотведения   по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составу сточных вод устанавливаются в соот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ветствии с законодательством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Федерации. </w:t>
      </w:r>
      <w:proofErr w:type="gramStart"/>
      <w:r w:rsidRPr="007D2B27">
        <w:rPr>
          <w:rFonts w:ascii="Times New Roman" w:hAnsi="Times New Roman" w:cs="Times New Roman"/>
          <w:sz w:val="24"/>
          <w:szCs w:val="24"/>
          <w:lang w:eastAsia="ru-RU"/>
        </w:rPr>
        <w:t>Организация водопров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одно-канализационного хозяйства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уведом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ляет абонента об    утверждении уполномоченными  органами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исполнительной власти, органами местного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амоуправления поселения и (или)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городского  округа  нормативов  по  объему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сточных  вод  и    нормативов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водоотведения по составу сточных вод в теч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ение 5  рабочих  дней  со   дня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получения такой  информации  от  уполномоч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енных  органов   исполнительной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власти и (или) органов местного самоуправл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ения.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 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нормативах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по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объему отводимых в централизованную систем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 водоотведения  сточных   вод,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установленных для абонента, указываютс</w:t>
      </w:r>
      <w:r>
        <w:rPr>
          <w:rFonts w:ascii="Times New Roman" w:hAnsi="Times New Roman" w:cs="Times New Roman"/>
          <w:sz w:val="24"/>
          <w:szCs w:val="24"/>
          <w:lang w:eastAsia="ru-RU"/>
        </w:rPr>
        <w:t>я по форме согласно приложению № 6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2B27" w:rsidRPr="007D2B27" w:rsidRDefault="007D2B27" w:rsidP="007D2B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31. Сведения о нормативах допустимых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сбросов абонентов (лимитах на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сбросы), нормативах водоотведения по соста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 сточных вод и требованиях  к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составу и свойствам сточных вод,  установл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енных  для  абонента  в   целях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предотвращения негативного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воздействия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работу централизованной системы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водоотведения, указываютс</w:t>
      </w:r>
      <w:r>
        <w:rPr>
          <w:rFonts w:ascii="Times New Roman" w:hAnsi="Times New Roman" w:cs="Times New Roman"/>
          <w:sz w:val="24"/>
          <w:szCs w:val="24"/>
          <w:lang w:eastAsia="ru-RU"/>
        </w:rPr>
        <w:t>я по форме согласно приложению № 7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2B27" w:rsidRPr="007D2B27" w:rsidRDefault="007D2B27" w:rsidP="007D2B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32. </w:t>
      </w:r>
      <w:proofErr w:type="gramStart"/>
      <w:r w:rsidRPr="007D2B27">
        <w:rPr>
          <w:rFonts w:ascii="Times New Roman" w:hAnsi="Times New Roman" w:cs="Times New Roman"/>
          <w:sz w:val="24"/>
          <w:szCs w:val="24"/>
          <w:lang w:eastAsia="ru-RU"/>
        </w:rPr>
        <w:t>Контроль за соблюдением абонентом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установленных ему   нормативов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допустимых сбросов, лимитов на сбросы, тре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бований к составу и свойствам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сточных вод, установленных в целях предотв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ращения негативного воздействия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на работу централизованной системы водоотв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едения, нормативов  по  объему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сточных вод и нормативов водоотведения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составу сточных вод, а также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показателей декларации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осуществл</w:t>
      </w:r>
      <w:r>
        <w:rPr>
          <w:rFonts w:ascii="Times New Roman" w:hAnsi="Times New Roman" w:cs="Times New Roman"/>
          <w:sz w:val="24"/>
          <w:szCs w:val="24"/>
          <w:lang w:eastAsia="ru-RU"/>
        </w:rPr>
        <w:t>яет организация водопроводно-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канализационного  хозяйства  или  по  ее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поручению   иная организация, а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также транзитная  организация</w:t>
      </w:r>
      <w:proofErr w:type="gramEnd"/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D2B27">
        <w:rPr>
          <w:rFonts w:ascii="Times New Roman" w:hAnsi="Times New Roman" w:cs="Times New Roman"/>
          <w:sz w:val="24"/>
          <w:szCs w:val="24"/>
          <w:lang w:eastAsia="ru-RU"/>
        </w:rPr>
        <w:t>осуществляю</w:t>
      </w:r>
      <w:r>
        <w:rPr>
          <w:rFonts w:ascii="Times New Roman" w:hAnsi="Times New Roman" w:cs="Times New Roman"/>
          <w:sz w:val="24"/>
          <w:szCs w:val="24"/>
          <w:lang w:eastAsia="ru-RU"/>
        </w:rPr>
        <w:t>щая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транспортировку сточных вод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абонента.</w:t>
      </w:r>
    </w:p>
    <w:p w:rsidR="007D2B27" w:rsidRPr="007D2B27" w:rsidRDefault="007D2B27" w:rsidP="007D2B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В ходе осуществления </w:t>
      </w:r>
      <w:proofErr w:type="gramStart"/>
      <w:r w:rsidRPr="007D2B27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 собл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юдением абонентом установленных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ему   нормативов  по  объему   сточных   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вод   организация водопроводно-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канализационного  хозяйства  или  по  ее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поручению   иная    организация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ежемесячно  определяет  количество  отведе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нных    (принятых) сточных  вод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абонента сверх установленного ему норматива по объему сточных вод.</w:t>
      </w:r>
    </w:p>
    <w:p w:rsidR="003E2426" w:rsidRPr="00643E17" w:rsidRDefault="007D2B27" w:rsidP="00F20F43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При наличии у абонента объектов, для </w:t>
      </w:r>
      <w:r w:rsidR="00F75B9E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которых не 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устанавливаются нормативы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объему сточных вод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, контроль за соблюдением нормативов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объему сточных вод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абонента производится путем сверки общего объема отведенных (принятых) сточных вод за вычетом объемов поверхностных сточных вод, а также объемов водоотведения, для которых не устанавливаются нормативы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объему сточных вод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E2426" w:rsidRPr="00643E17" w:rsidRDefault="007D2B27" w:rsidP="00F20F43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При превышении абонентом установленных нормативов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объему сточных вод 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абонент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сточных вод, установленным в соответствии с </w:t>
      </w:r>
      <w:r w:rsidR="003E2426" w:rsidRPr="00643E17">
        <w:rPr>
          <w:rFonts w:ascii="Times New Roman" w:hAnsi="Times New Roman" w:cs="Times New Roman"/>
          <w:sz w:val="24"/>
          <w:szCs w:val="24"/>
        </w:rPr>
        <w:t>Основами ценообразования в сфере водоснабжения и водоотведения, утвержденными постановлением Правительства Российской Федерации от 13</w:t>
      </w:r>
      <w:r w:rsidR="00F75B9E" w:rsidRPr="00643E1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E2426" w:rsidRPr="00643E17">
        <w:rPr>
          <w:rFonts w:ascii="Times New Roman" w:hAnsi="Times New Roman" w:cs="Times New Roman"/>
          <w:sz w:val="24"/>
          <w:szCs w:val="24"/>
        </w:rPr>
        <w:t>мая 2013</w:t>
      </w:r>
      <w:r w:rsidR="00F75B9E" w:rsidRPr="00643E1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E2426" w:rsidRPr="00643E17">
        <w:rPr>
          <w:rFonts w:ascii="Times New Roman" w:hAnsi="Times New Roman" w:cs="Times New Roman"/>
          <w:sz w:val="24"/>
          <w:szCs w:val="24"/>
        </w:rPr>
        <w:t xml:space="preserve">г. № 406 </w:t>
      </w:r>
      <w:r w:rsidR="005D2AFC">
        <w:rPr>
          <w:rFonts w:ascii="Times New Roman" w:hAnsi="Times New Roman" w:cs="Times New Roman"/>
          <w:sz w:val="24"/>
          <w:szCs w:val="24"/>
        </w:rPr>
        <w:t>«</w:t>
      </w:r>
      <w:r w:rsidR="003E2426" w:rsidRPr="00643E1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75B9E" w:rsidRPr="00643E1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E2426" w:rsidRPr="00643E17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proofErr w:type="gramStart"/>
      <w:r w:rsidR="003E2426" w:rsidRPr="00643E17">
        <w:rPr>
          <w:rFonts w:ascii="Times New Roman" w:hAnsi="Times New Roman" w:cs="Times New Roman"/>
          <w:sz w:val="24"/>
          <w:szCs w:val="24"/>
        </w:rPr>
        <w:t>регулировании</w:t>
      </w:r>
      <w:proofErr w:type="gramEnd"/>
      <w:r w:rsidR="003E2426" w:rsidRPr="00643E17">
        <w:rPr>
          <w:rFonts w:ascii="Times New Roman" w:hAnsi="Times New Roman" w:cs="Times New Roman"/>
          <w:sz w:val="24"/>
          <w:szCs w:val="24"/>
        </w:rPr>
        <w:t xml:space="preserve"> тарифов в сфере водоснабжения и водоотведения</w:t>
      </w:r>
      <w:r w:rsidR="005D2AFC">
        <w:rPr>
          <w:rFonts w:ascii="Times New Roman" w:hAnsi="Times New Roman" w:cs="Times New Roman"/>
          <w:sz w:val="24"/>
          <w:szCs w:val="24"/>
        </w:rPr>
        <w:t>»</w:t>
      </w:r>
      <w:r w:rsidR="003E2426" w:rsidRPr="00643E17">
        <w:rPr>
          <w:rFonts w:ascii="Times New Roman" w:hAnsi="Times New Roman" w:cs="Times New Roman"/>
          <w:sz w:val="24"/>
          <w:szCs w:val="24"/>
        </w:rPr>
        <w:t>.</w:t>
      </w:r>
    </w:p>
    <w:p w:rsidR="005D2AFC" w:rsidRPr="005D2AFC" w:rsidRDefault="005D2AFC" w:rsidP="00F20F43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Pr="005D2AFC" w:rsidRDefault="00F75B9E" w:rsidP="00F2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AFC">
        <w:rPr>
          <w:rFonts w:ascii="Times New Roman" w:hAnsi="Times New Roman" w:cs="Times New Roman"/>
          <w:sz w:val="28"/>
          <w:szCs w:val="28"/>
        </w:rPr>
        <w:t>X. </w:t>
      </w:r>
      <w:r w:rsidR="003E2426" w:rsidRPr="005D2AFC">
        <w:rPr>
          <w:rFonts w:ascii="Times New Roman" w:hAnsi="Times New Roman" w:cs="Times New Roman"/>
          <w:sz w:val="28"/>
          <w:szCs w:val="28"/>
        </w:rPr>
        <w:t>Порядок декларировани</w:t>
      </w:r>
      <w:r w:rsidR="005D2AFC">
        <w:rPr>
          <w:rFonts w:ascii="Times New Roman" w:hAnsi="Times New Roman" w:cs="Times New Roman"/>
          <w:sz w:val="28"/>
          <w:szCs w:val="28"/>
        </w:rPr>
        <w:t>я состава и свой</w:t>
      </w:r>
      <w:proofErr w:type="gramStart"/>
      <w:r w:rsidR="005D2AFC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="005D2AFC">
        <w:rPr>
          <w:rFonts w:ascii="Times New Roman" w:hAnsi="Times New Roman" w:cs="Times New Roman"/>
          <w:sz w:val="28"/>
          <w:szCs w:val="28"/>
        </w:rPr>
        <w:t>очных вод</w:t>
      </w:r>
      <w:r w:rsidRPr="005D2AFC">
        <w:rPr>
          <w:rFonts w:ascii="Times New Roman" w:hAnsi="Times New Roman" w:cs="Times New Roman"/>
          <w:sz w:val="28"/>
          <w:szCs w:val="28"/>
        </w:rPr>
        <w:br/>
      </w:r>
      <w:r w:rsidR="003E2426" w:rsidRPr="005D2AFC">
        <w:rPr>
          <w:rFonts w:ascii="Times New Roman" w:hAnsi="Times New Roman" w:cs="Times New Roman"/>
          <w:sz w:val="28"/>
          <w:szCs w:val="28"/>
        </w:rPr>
        <w:t>(настоящ</w:t>
      </w:r>
      <w:r w:rsidR="008661C7" w:rsidRPr="005D2AFC">
        <w:rPr>
          <w:rFonts w:ascii="Times New Roman" w:hAnsi="Times New Roman" w:cs="Times New Roman"/>
          <w:sz w:val="28"/>
          <w:szCs w:val="28"/>
        </w:rPr>
        <w:t>ий</w:t>
      </w:r>
      <w:r w:rsidR="003E2426" w:rsidRPr="005D2AFC">
        <w:rPr>
          <w:rFonts w:ascii="Times New Roman" w:hAnsi="Times New Roman" w:cs="Times New Roman"/>
          <w:sz w:val="28"/>
          <w:szCs w:val="28"/>
        </w:rPr>
        <w:t xml:space="preserve"> </w:t>
      </w:r>
      <w:r w:rsidR="008661C7" w:rsidRPr="005D2AFC">
        <w:rPr>
          <w:rFonts w:ascii="Times New Roman" w:hAnsi="Times New Roman" w:cs="Times New Roman"/>
          <w:sz w:val="28"/>
          <w:szCs w:val="28"/>
        </w:rPr>
        <w:t>раздел</w:t>
      </w:r>
      <w:r w:rsidR="003E2426" w:rsidRPr="005D2AFC">
        <w:rPr>
          <w:rFonts w:ascii="Times New Roman" w:hAnsi="Times New Roman" w:cs="Times New Roman"/>
          <w:sz w:val="28"/>
          <w:szCs w:val="28"/>
        </w:rPr>
        <w:t xml:space="preserve"> включается в </w:t>
      </w:r>
      <w:r w:rsidR="008661C7" w:rsidRPr="005D2AFC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63CD1">
        <w:rPr>
          <w:rFonts w:ascii="Times New Roman" w:hAnsi="Times New Roman" w:cs="Times New Roman"/>
          <w:sz w:val="28"/>
          <w:szCs w:val="28"/>
        </w:rPr>
        <w:t>договор</w:t>
      </w:r>
      <w:r w:rsidR="003E2426" w:rsidRPr="005D2AFC">
        <w:rPr>
          <w:rFonts w:ascii="Times New Roman" w:hAnsi="Times New Roman" w:cs="Times New Roman"/>
          <w:sz w:val="28"/>
          <w:szCs w:val="28"/>
        </w:rPr>
        <w:t xml:space="preserve"> при условии его</w:t>
      </w:r>
      <w:r w:rsidRPr="005D2AFC">
        <w:rPr>
          <w:rFonts w:ascii="Times New Roman" w:hAnsi="Times New Roman" w:cs="Times New Roman"/>
          <w:sz w:val="28"/>
          <w:szCs w:val="28"/>
        </w:rPr>
        <w:t> </w:t>
      </w:r>
      <w:r w:rsidR="003E2426" w:rsidRPr="005D2AFC">
        <w:rPr>
          <w:rFonts w:ascii="Times New Roman" w:hAnsi="Times New Roman" w:cs="Times New Roman"/>
          <w:sz w:val="28"/>
          <w:szCs w:val="28"/>
        </w:rPr>
        <w:t>заключения с абонентом, кот</w:t>
      </w:r>
      <w:r w:rsidR="005D2AFC">
        <w:rPr>
          <w:rFonts w:ascii="Times New Roman" w:hAnsi="Times New Roman" w:cs="Times New Roman"/>
          <w:sz w:val="28"/>
          <w:szCs w:val="28"/>
        </w:rPr>
        <w:t>орый обязан подавать декларацию</w:t>
      </w:r>
      <w:r w:rsidR="005D2AFC">
        <w:rPr>
          <w:rFonts w:ascii="Times New Roman" w:hAnsi="Times New Roman" w:cs="Times New Roman"/>
          <w:sz w:val="28"/>
          <w:szCs w:val="28"/>
        </w:rPr>
        <w:br/>
      </w:r>
      <w:r w:rsidR="003E2426" w:rsidRPr="005D2AFC">
        <w:rPr>
          <w:rFonts w:ascii="Times New Roman" w:hAnsi="Times New Roman" w:cs="Times New Roman"/>
          <w:sz w:val="28"/>
          <w:szCs w:val="28"/>
        </w:rPr>
        <w:t>о</w:t>
      </w:r>
      <w:r w:rsidRPr="005D2AFC">
        <w:rPr>
          <w:rFonts w:ascii="Times New Roman" w:hAnsi="Times New Roman" w:cs="Times New Roman"/>
          <w:sz w:val="28"/>
          <w:szCs w:val="28"/>
        </w:rPr>
        <w:t> </w:t>
      </w:r>
      <w:r w:rsidR="003E2426" w:rsidRPr="005D2AFC">
        <w:rPr>
          <w:rFonts w:ascii="Times New Roman" w:hAnsi="Times New Roman" w:cs="Times New Roman"/>
          <w:sz w:val="28"/>
          <w:szCs w:val="28"/>
        </w:rPr>
        <w:t>составе и свойс</w:t>
      </w:r>
      <w:r w:rsidR="005D2AFC">
        <w:rPr>
          <w:rFonts w:ascii="Times New Roman" w:hAnsi="Times New Roman" w:cs="Times New Roman"/>
          <w:sz w:val="28"/>
          <w:szCs w:val="28"/>
        </w:rPr>
        <w:t>твах сточных вод в соответствии</w:t>
      </w:r>
      <w:r w:rsidR="005D2AFC">
        <w:rPr>
          <w:rFonts w:ascii="Times New Roman" w:hAnsi="Times New Roman" w:cs="Times New Roman"/>
          <w:sz w:val="28"/>
          <w:szCs w:val="28"/>
        </w:rPr>
        <w:br/>
      </w:r>
      <w:r w:rsidR="003E2426" w:rsidRPr="005D2AFC">
        <w:rPr>
          <w:rFonts w:ascii="Times New Roman" w:hAnsi="Times New Roman" w:cs="Times New Roman"/>
          <w:sz w:val="28"/>
          <w:szCs w:val="28"/>
        </w:rPr>
        <w:t>с законодательств</w:t>
      </w:r>
      <w:r w:rsidR="008661C7" w:rsidRPr="005D2AFC">
        <w:rPr>
          <w:rFonts w:ascii="Times New Roman" w:hAnsi="Times New Roman" w:cs="Times New Roman"/>
          <w:sz w:val="28"/>
          <w:szCs w:val="28"/>
        </w:rPr>
        <w:t>ом</w:t>
      </w:r>
      <w:r w:rsidR="003E2426" w:rsidRPr="005D2AFC">
        <w:rPr>
          <w:rFonts w:ascii="Times New Roman" w:hAnsi="Times New Roman" w:cs="Times New Roman"/>
          <w:sz w:val="28"/>
          <w:szCs w:val="28"/>
        </w:rPr>
        <w:t xml:space="preserve"> Российской Федерации)</w:t>
      </w:r>
    </w:p>
    <w:p w:rsidR="003E2426" w:rsidRPr="00643E17" w:rsidRDefault="003E2426" w:rsidP="00F20F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B27" w:rsidRPr="007D2B27" w:rsidRDefault="007D2B27" w:rsidP="007D2B2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35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В целях обеспечения контроля  сос</w:t>
      </w:r>
      <w:r>
        <w:rPr>
          <w:rFonts w:ascii="Times New Roman" w:hAnsi="Times New Roman" w:cs="Times New Roman"/>
          <w:sz w:val="24"/>
          <w:szCs w:val="24"/>
          <w:lang w:eastAsia="ru-RU"/>
        </w:rPr>
        <w:t>тава  и  свой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ств  ст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очных   вод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абонент подает  в  организацию  водопровод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но-канализационного   хозяйства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декларацию.</w:t>
      </w:r>
    </w:p>
    <w:p w:rsidR="007D2B27" w:rsidRPr="007D2B27" w:rsidRDefault="007D2B27" w:rsidP="007D2B2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27">
        <w:rPr>
          <w:rFonts w:ascii="Times New Roman" w:hAnsi="Times New Roman" w:cs="Times New Roman"/>
          <w:sz w:val="24"/>
          <w:szCs w:val="24"/>
          <w:lang w:eastAsia="ru-RU"/>
        </w:rPr>
        <w:t>36. Декларация разрабатывается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абонентом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и пр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едставляется в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организацию водопроводно-канализационного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хозяйства не позднее  6 месяцев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со дня заключения абонентом с организацией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водопроводно-канализационного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хозяйства настоящего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а.  Декларация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на  очередной  год   подается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абонентом до 1 ноября предшествующего года.</w:t>
      </w:r>
    </w:p>
    <w:p w:rsidR="007D2B27" w:rsidRPr="007D2B27" w:rsidRDefault="007D2B27" w:rsidP="007D2B2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27">
        <w:rPr>
          <w:rFonts w:ascii="Times New Roman" w:hAnsi="Times New Roman" w:cs="Times New Roman"/>
          <w:sz w:val="24"/>
          <w:szCs w:val="24"/>
          <w:lang w:eastAsia="ru-RU"/>
        </w:rPr>
        <w:t>37.  К   декларации   прилагается 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аверенная  абонентом схема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внутриплощадочных   канализационных сете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й  с указанием  колодцев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присоединения к централизованной  системе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водоотведения  и  контрольных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канализац</w:t>
      </w:r>
      <w:r>
        <w:rPr>
          <w:rFonts w:ascii="Times New Roman" w:hAnsi="Times New Roman" w:cs="Times New Roman"/>
          <w:sz w:val="24"/>
          <w:szCs w:val="24"/>
          <w:lang w:eastAsia="ru-RU"/>
        </w:rPr>
        <w:t>ионных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 колодцев. При наличи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  нескольких выпусков в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централизованную систему водоотведения в 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екларации указываются состав  и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свойства сточных вод по каждому из таких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ыпусков. Значения фактических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концентраций и фактических свой</w:t>
      </w:r>
      <w:proofErr w:type="gramStart"/>
      <w:r w:rsidRPr="007D2B27">
        <w:rPr>
          <w:rFonts w:ascii="Times New Roman" w:hAnsi="Times New Roman" w:cs="Times New Roman"/>
          <w:sz w:val="24"/>
          <w:szCs w:val="24"/>
          <w:lang w:eastAsia="ru-RU"/>
        </w:rPr>
        <w:t>ств  ст</w:t>
      </w:r>
      <w:proofErr w:type="gramEnd"/>
      <w:r w:rsidRPr="007D2B27">
        <w:rPr>
          <w:rFonts w:ascii="Times New Roman" w:hAnsi="Times New Roman" w:cs="Times New Roman"/>
          <w:sz w:val="24"/>
          <w:szCs w:val="24"/>
          <w:lang w:eastAsia="ru-RU"/>
        </w:rPr>
        <w:t>очны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  вод  в  составе   декларации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определяются абонентом  путем  оценки  рез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ультатов анализов состава и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свойств проб сточных вод по каждому канали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зационному  выпуску абонента,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выполненных  по  поручению абонента лабо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раторией, аккредитованной в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порядке, установленном законодательством Российской Федерации.</w:t>
      </w:r>
    </w:p>
    <w:p w:rsidR="007D2B27" w:rsidRPr="007D2B27" w:rsidRDefault="007D2B27" w:rsidP="007D2B2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38. </w:t>
      </w:r>
      <w:proofErr w:type="gramStart"/>
      <w:r w:rsidRPr="007D2B27">
        <w:rPr>
          <w:rFonts w:ascii="Times New Roman" w:hAnsi="Times New Roman" w:cs="Times New Roman"/>
          <w:sz w:val="24"/>
          <w:szCs w:val="24"/>
          <w:lang w:eastAsia="ru-RU"/>
        </w:rPr>
        <w:t>Значения фактических концентраций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фактических  свойств сточных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вод  в  составе  декларации  определяются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абонентом  в интервале от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минимального до максимального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значения рез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ультатов  анализов   состава  и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свойств проб сточных вод, при этом в обязательном порядке:</w:t>
      </w:r>
      <w:proofErr w:type="gramEnd"/>
    </w:p>
    <w:p w:rsidR="007D2B27" w:rsidRPr="007D2B27" w:rsidRDefault="007D2B27" w:rsidP="007D2B2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2B27">
        <w:rPr>
          <w:rFonts w:ascii="Times New Roman" w:hAnsi="Times New Roman" w:cs="Times New Roman"/>
          <w:sz w:val="24"/>
          <w:szCs w:val="24"/>
          <w:lang w:eastAsia="ru-RU"/>
        </w:rPr>
        <w:t>а) учитываются результаты, полученные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 2 предшествующих года в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ходе осуществления контроля состава и свойств сточных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вод, проводимого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организацией водопроводно-канализационного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хозяйства  в  соответствии с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Правилами осуществления контроля состава и свойств сточных вод;</w:t>
      </w:r>
      <w:proofErr w:type="gramEnd"/>
    </w:p>
    <w:p w:rsidR="007D2B27" w:rsidRPr="007D2B27" w:rsidRDefault="007D2B27" w:rsidP="007D2B2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27">
        <w:rPr>
          <w:rFonts w:ascii="Times New Roman" w:hAnsi="Times New Roman" w:cs="Times New Roman"/>
          <w:sz w:val="24"/>
          <w:szCs w:val="24"/>
          <w:lang w:eastAsia="ru-RU"/>
        </w:rPr>
        <w:t>б) исключаются значения запрещенного сброса;</w:t>
      </w:r>
    </w:p>
    <w:p w:rsidR="007D2B27" w:rsidRPr="007D2B27" w:rsidRDefault="007D2B27" w:rsidP="007D2B2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27">
        <w:rPr>
          <w:rFonts w:ascii="Times New Roman" w:hAnsi="Times New Roman" w:cs="Times New Roman"/>
          <w:sz w:val="24"/>
          <w:szCs w:val="24"/>
          <w:lang w:eastAsia="ru-RU"/>
        </w:rPr>
        <w:t>в) не подлежат указанию нулевые значения  ф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актических   концентраций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или фактических свой</w:t>
      </w:r>
      <w:proofErr w:type="gramStart"/>
      <w:r w:rsidRPr="007D2B27">
        <w:rPr>
          <w:rFonts w:ascii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7D2B27">
        <w:rPr>
          <w:rFonts w:ascii="Times New Roman" w:hAnsi="Times New Roman" w:cs="Times New Roman"/>
          <w:sz w:val="24"/>
          <w:szCs w:val="24"/>
          <w:lang w:eastAsia="ru-RU"/>
        </w:rPr>
        <w:t>очных вод.</w:t>
      </w:r>
    </w:p>
    <w:p w:rsidR="007D2B27" w:rsidRPr="007D2B27" w:rsidRDefault="007D2B27" w:rsidP="007D2B2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27">
        <w:rPr>
          <w:rFonts w:ascii="Times New Roman" w:hAnsi="Times New Roman" w:cs="Times New Roman"/>
          <w:sz w:val="24"/>
          <w:szCs w:val="24"/>
          <w:lang w:eastAsia="ru-RU"/>
        </w:rPr>
        <w:t>39. Перечень загрязняющих веществ, дл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выявления которых выполняются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определения состава и  свой</w:t>
      </w:r>
      <w:proofErr w:type="gramStart"/>
      <w:r w:rsidRPr="007D2B27">
        <w:rPr>
          <w:rFonts w:ascii="Times New Roman" w:hAnsi="Times New Roman" w:cs="Times New Roman"/>
          <w:sz w:val="24"/>
          <w:szCs w:val="24"/>
          <w:lang w:eastAsia="ru-RU"/>
        </w:rPr>
        <w:t>ств  ст</w:t>
      </w:r>
      <w:proofErr w:type="gramEnd"/>
      <w:r w:rsidRPr="007D2B27">
        <w:rPr>
          <w:rFonts w:ascii="Times New Roman" w:hAnsi="Times New Roman" w:cs="Times New Roman"/>
          <w:sz w:val="24"/>
          <w:szCs w:val="24"/>
          <w:lang w:eastAsia="ru-RU"/>
        </w:rPr>
        <w:t>очных 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од,  определяется   нормативами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допустимых  сбросов  абонентов,  нормативами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водоотведения  по   составу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сточных  вод,  требованиями  к  составу 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свойствам сточных вод,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установленными в целях предотвращения нега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тивного воздействия на   работу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централизованной системы водоотведения.</w:t>
      </w:r>
    </w:p>
    <w:p w:rsidR="007D2B27" w:rsidRPr="007D2B27" w:rsidRDefault="007D2B27" w:rsidP="007D2B2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27">
        <w:rPr>
          <w:rFonts w:ascii="Times New Roman" w:hAnsi="Times New Roman" w:cs="Times New Roman"/>
          <w:sz w:val="24"/>
          <w:szCs w:val="24"/>
          <w:lang w:eastAsia="ru-RU"/>
        </w:rPr>
        <w:t>40. Декларация прекращает действие в следующих случаях:</w:t>
      </w:r>
    </w:p>
    <w:p w:rsidR="007D2B27" w:rsidRPr="007D2B27" w:rsidRDefault="007D2B27" w:rsidP="007D2B2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27">
        <w:rPr>
          <w:rFonts w:ascii="Times New Roman" w:hAnsi="Times New Roman" w:cs="Times New Roman"/>
          <w:sz w:val="24"/>
          <w:szCs w:val="24"/>
          <w:lang w:eastAsia="ru-RU"/>
        </w:rPr>
        <w:t>а) выявление организацией водопроводн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о-канализационного хозяйства  в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ходе осуществления контроля состава и  сво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ств  ст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очных вод превышения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абонентом  нормативов  допустимых  сбросов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абонентов  или требований,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установленных в целях предотвращения негат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ивного воздействия  на   работу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 централизованной   системы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доотведения, по веществам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(показателям), не указанным абонентом в декларации;</w:t>
      </w:r>
    </w:p>
    <w:p w:rsidR="007D2B27" w:rsidRPr="007D2B27" w:rsidRDefault="007D2B27" w:rsidP="007D2B2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2B27">
        <w:rPr>
          <w:rFonts w:ascii="Times New Roman" w:hAnsi="Times New Roman" w:cs="Times New Roman"/>
          <w:sz w:val="24"/>
          <w:szCs w:val="24"/>
          <w:lang w:eastAsia="ru-RU"/>
        </w:rPr>
        <w:t>б) выявление 2 раз в течение календар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ного года в контрольной   пробе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сточных  вод,  отобранной организацией,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осуществляющей водоотведение,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значения фактической концентрации загрязня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ющего вещества или фактического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показателя свойств сточных вод абонента по одному и тому же   показателю,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превышающему  в  2  раза  и  более  значение  фактической    концентрации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загрязняющего вещества или фактического показателя свойств  сточных   вод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абонента, заявленное абонентом в декларации.</w:t>
      </w:r>
      <w:proofErr w:type="gramEnd"/>
    </w:p>
    <w:p w:rsidR="007D2B27" w:rsidRPr="007D2B27" w:rsidRDefault="007D2B27" w:rsidP="007D2B2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27">
        <w:rPr>
          <w:rFonts w:ascii="Times New Roman" w:hAnsi="Times New Roman" w:cs="Times New Roman"/>
          <w:sz w:val="24"/>
          <w:szCs w:val="24"/>
          <w:lang w:eastAsia="ru-RU"/>
        </w:rPr>
        <w:t>41. В течение 3 месяцев со дня  опове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щения  абонента организацией,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осуществляющей водоотведение, о наступлени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и хотя бы одного из событий, указанных  в  пункте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 40  настоящего 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а,  абонент  обязан   внести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соответствующие изменени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 в декларацию. В  случае  если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соответствующие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изменения в декларацию не были внесены, де</w:t>
      </w:r>
      <w:r>
        <w:rPr>
          <w:rFonts w:ascii="Times New Roman" w:hAnsi="Times New Roman" w:cs="Times New Roman"/>
          <w:sz w:val="24"/>
          <w:szCs w:val="24"/>
          <w:lang w:eastAsia="ru-RU"/>
        </w:rPr>
        <w:t>кларация прекращает действие по истечении  3 месяцев со дня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 оповещен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ия   абонента  организацией,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осуществляющей водоотведение, о наступлении указанных событий.</w:t>
      </w:r>
    </w:p>
    <w:p w:rsidR="003E2426" w:rsidRPr="00643E17" w:rsidRDefault="007D2B27" w:rsidP="007D2B2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42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. В случае если абонентом допущено нарушение декларации, абонент обязан незамедлительно проинформировать об этом организацию водопроводно-канализационного хозяйства любым доступным способом</w:t>
      </w:r>
      <w:r w:rsidRPr="007D2B27">
        <w:t xml:space="preserve">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 xml:space="preserve">(почтовое   отправление,   телеграмма,   </w:t>
      </w:r>
      <w:proofErr w:type="spellStart"/>
      <w:r w:rsidRPr="007D2B27">
        <w:rPr>
          <w:rFonts w:ascii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hAnsi="Times New Roman" w:cs="Times New Roman"/>
          <w:sz w:val="24"/>
          <w:szCs w:val="24"/>
          <w:lang w:eastAsia="ru-RU"/>
        </w:rPr>
        <w:t>аксограмма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   телефонограмма, </w:t>
      </w:r>
      <w:r w:rsidRPr="007D2B27">
        <w:rPr>
          <w:rFonts w:ascii="Times New Roman" w:hAnsi="Times New Roman" w:cs="Times New Roman"/>
          <w:sz w:val="24"/>
          <w:szCs w:val="24"/>
          <w:lang w:eastAsia="ru-RU"/>
        </w:rPr>
        <w:t>инф</w:t>
      </w:r>
      <w:r>
        <w:rPr>
          <w:rFonts w:ascii="Times New Roman" w:hAnsi="Times New Roman" w:cs="Times New Roman"/>
          <w:sz w:val="24"/>
          <w:szCs w:val="24"/>
          <w:lang w:eastAsia="ru-RU"/>
        </w:rPr>
        <w:t>ормационно-телекоммуникационная сеть «Интернет»)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, позволяющим подтвердить получение такого уведомления адресатом.</w:t>
      </w:r>
    </w:p>
    <w:p w:rsidR="005D2AFC" w:rsidRPr="00643E17" w:rsidRDefault="005D2AFC" w:rsidP="00F20F43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Default="00F75B9E" w:rsidP="00F2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AFC">
        <w:rPr>
          <w:rFonts w:ascii="Times New Roman" w:hAnsi="Times New Roman" w:cs="Times New Roman"/>
          <w:sz w:val="28"/>
          <w:szCs w:val="28"/>
        </w:rPr>
        <w:t>XI. </w:t>
      </w:r>
      <w:r w:rsidR="003E2426" w:rsidRPr="005D2AFC">
        <w:rPr>
          <w:rFonts w:ascii="Times New Roman" w:hAnsi="Times New Roman" w:cs="Times New Roman"/>
          <w:sz w:val="28"/>
          <w:szCs w:val="28"/>
        </w:rPr>
        <w:t>Условия временн</w:t>
      </w:r>
      <w:r w:rsidR="005D2AFC">
        <w:rPr>
          <w:rFonts w:ascii="Times New Roman" w:hAnsi="Times New Roman" w:cs="Times New Roman"/>
          <w:sz w:val="28"/>
          <w:szCs w:val="28"/>
        </w:rPr>
        <w:t>ого прекращения или ограничения</w:t>
      </w:r>
      <w:r w:rsidR="005D2AFC">
        <w:rPr>
          <w:rFonts w:ascii="Times New Roman" w:hAnsi="Times New Roman" w:cs="Times New Roman"/>
          <w:sz w:val="28"/>
          <w:szCs w:val="28"/>
        </w:rPr>
        <w:br/>
      </w:r>
      <w:r w:rsidR="003E2426" w:rsidRPr="005D2AFC">
        <w:rPr>
          <w:rFonts w:ascii="Times New Roman" w:hAnsi="Times New Roman" w:cs="Times New Roman"/>
          <w:sz w:val="28"/>
          <w:szCs w:val="28"/>
        </w:rPr>
        <w:t>холодного водоснабжения и приема сточных вод</w:t>
      </w:r>
    </w:p>
    <w:p w:rsidR="00F515E8" w:rsidRDefault="00F515E8" w:rsidP="00F2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426" w:rsidRPr="00926275" w:rsidRDefault="00E03AD1" w:rsidP="005E2796">
      <w:pPr>
        <w:pStyle w:val="ab"/>
        <w:widowControl w:val="0"/>
        <w:spacing w:before="0" w:beforeAutospacing="0" w:after="0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="003E2426" w:rsidRPr="00926275">
        <w:rPr>
          <w:rFonts w:ascii="Times New Roman" w:hAnsi="Times New Roman" w:cs="Times New Roman"/>
        </w:rPr>
        <w:t xml:space="preserve">. Организация водопроводно-канализационного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случаях, установленных Федеральным законом </w:t>
      </w:r>
      <w:r w:rsidR="005D2AFC" w:rsidRPr="00926275">
        <w:rPr>
          <w:rFonts w:ascii="Times New Roman" w:hAnsi="Times New Roman" w:cs="Times New Roman"/>
        </w:rPr>
        <w:t>«</w:t>
      </w:r>
      <w:r w:rsidR="003E2426" w:rsidRPr="00926275">
        <w:rPr>
          <w:rFonts w:ascii="Times New Roman" w:hAnsi="Times New Roman" w:cs="Times New Roman"/>
        </w:rPr>
        <w:t>О водоснабжении и водоотведении</w:t>
      </w:r>
      <w:r w:rsidR="005D2AFC" w:rsidRPr="00926275">
        <w:rPr>
          <w:rFonts w:ascii="Times New Roman" w:hAnsi="Times New Roman" w:cs="Times New Roman"/>
        </w:rPr>
        <w:t>»</w:t>
      </w:r>
      <w:r w:rsidR="003E2426" w:rsidRPr="00926275">
        <w:rPr>
          <w:rFonts w:ascii="Times New Roman" w:hAnsi="Times New Roman" w:cs="Times New Roman"/>
        </w:rPr>
        <w:t>, при условии соблюдения порядка временного прекращения или ограничения холодного водоснабжения и</w:t>
      </w:r>
      <w:r w:rsidR="00486BB6" w:rsidRPr="00926275">
        <w:rPr>
          <w:rFonts w:ascii="Times New Roman" w:hAnsi="Times New Roman" w:cs="Times New Roman"/>
        </w:rPr>
        <w:t xml:space="preserve"> водоотведения, установленного п</w:t>
      </w:r>
      <w:r w:rsidR="003E2426" w:rsidRPr="00926275">
        <w:rPr>
          <w:rFonts w:ascii="Times New Roman" w:hAnsi="Times New Roman" w:cs="Times New Roman"/>
        </w:rPr>
        <w:t>равилами холодного водоснабжения и водоотведения, утверждаемыми Правительством Российской Федерации.</w:t>
      </w:r>
    </w:p>
    <w:p w:rsidR="003E2426" w:rsidRPr="00643E17" w:rsidRDefault="00E03AD1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44</w:t>
      </w:r>
      <w:r w:rsidR="003E2426" w:rsidRPr="00926275">
        <w:rPr>
          <w:rFonts w:ascii="Times New Roman" w:hAnsi="Times New Roman" w:cs="Times New Roman"/>
          <w:sz w:val="24"/>
          <w:szCs w:val="24"/>
          <w:lang w:eastAsia="ru-RU"/>
        </w:rPr>
        <w:t>. Организация водопроводно-канализационного хозяйства в</w:t>
      </w:r>
      <w:r w:rsidR="005D2AFC" w:rsidRPr="0092627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75B9E" w:rsidRPr="00926275">
        <w:rPr>
          <w:rFonts w:ascii="Times New Roman" w:hAnsi="Times New Roman" w:cs="Times New Roman"/>
          <w:sz w:val="24"/>
          <w:szCs w:val="24"/>
          <w:lang w:eastAsia="ru-RU"/>
        </w:rPr>
        <w:t xml:space="preserve">течение </w:t>
      </w:r>
      <w:r w:rsidR="00320320" w:rsidRPr="00926275">
        <w:rPr>
          <w:rFonts w:ascii="Times New Roman" w:hAnsi="Times New Roman" w:cs="Times New Roman"/>
          <w:sz w:val="24"/>
          <w:szCs w:val="24"/>
          <w:lang w:eastAsia="ru-RU"/>
        </w:rPr>
        <w:t>24 часов с момента</w:t>
      </w:r>
      <w:r w:rsidR="00320320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временного прекращения или ограничения холодного водоснабжения и приема сточных вод абонента уведомляет о</w:t>
      </w:r>
      <w:r w:rsidR="005D2AF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таком прекращении или ограничении:</w:t>
      </w:r>
    </w:p>
    <w:p w:rsidR="003E2426" w:rsidRDefault="003E2426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="00F75B9E" w:rsidRPr="00643E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абонента;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8903"/>
        <w:gridCol w:w="120"/>
      </w:tblGrid>
      <w:tr w:rsidR="005D2AFC">
        <w:tc>
          <w:tcPr>
            <w:tcW w:w="616" w:type="dxa"/>
            <w:vAlign w:val="bottom"/>
          </w:tcPr>
          <w:p w:rsidR="005D2AFC" w:rsidRDefault="005D2AFC" w:rsidP="001D2D2E">
            <w:pPr>
              <w:autoSpaceDE w:val="0"/>
              <w:autoSpaceDN w:val="0"/>
              <w:adjustRightInd w:val="0"/>
              <w:spacing w:after="0" w:line="240" w:lineRule="auto"/>
              <w:ind w:firstLine="3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</w:t>
            </w:r>
          </w:p>
        </w:tc>
        <w:tc>
          <w:tcPr>
            <w:tcW w:w="8903" w:type="dxa"/>
            <w:tcBorders>
              <w:bottom w:val="single" w:sz="4" w:space="0" w:color="auto"/>
            </w:tcBorders>
            <w:vAlign w:val="bottom"/>
          </w:tcPr>
          <w:p w:rsidR="005D2AFC" w:rsidRDefault="005D2AFC" w:rsidP="00EE512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D2AFC" w:rsidRDefault="005D2AFC" w:rsidP="001D2D2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D2AFC" w:rsidRPr="00D176FD">
        <w:tc>
          <w:tcPr>
            <w:tcW w:w="616" w:type="dxa"/>
          </w:tcPr>
          <w:p w:rsidR="005D2AFC" w:rsidRPr="00D176FD" w:rsidRDefault="005D2AFC" w:rsidP="001D2D2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3" w:type="dxa"/>
            <w:tcBorders>
              <w:top w:val="single" w:sz="4" w:space="0" w:color="auto"/>
            </w:tcBorders>
          </w:tcPr>
          <w:p w:rsidR="005D2AFC" w:rsidRPr="00D176FD" w:rsidRDefault="005D2AFC" w:rsidP="001D2D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  <w:r w:rsidRPr="00D176FD">
              <w:rPr>
                <w:rFonts w:ascii="Times New Roman" w:hAnsi="Times New Roman" w:cs="Times New Roman"/>
                <w:sz w:val="14"/>
                <w:szCs w:val="14"/>
              </w:rPr>
              <w:t>(указать орган местного самоуправления поселения, городского округа)</w:t>
            </w:r>
          </w:p>
        </w:tc>
        <w:tc>
          <w:tcPr>
            <w:tcW w:w="120" w:type="dxa"/>
          </w:tcPr>
          <w:p w:rsidR="005D2AFC" w:rsidRPr="00D176FD" w:rsidRDefault="005D2AFC" w:rsidP="001D2D2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2AFC">
        <w:tc>
          <w:tcPr>
            <w:tcW w:w="616" w:type="dxa"/>
            <w:vAlign w:val="bottom"/>
          </w:tcPr>
          <w:p w:rsidR="005D2AFC" w:rsidRDefault="005D2AFC" w:rsidP="001D2D2E">
            <w:pPr>
              <w:autoSpaceDE w:val="0"/>
              <w:autoSpaceDN w:val="0"/>
              <w:adjustRightInd w:val="0"/>
              <w:spacing w:after="0" w:line="240" w:lineRule="auto"/>
              <w:ind w:firstLine="3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903" w:type="dxa"/>
            <w:tcBorders>
              <w:bottom w:val="single" w:sz="4" w:space="0" w:color="auto"/>
            </w:tcBorders>
            <w:vAlign w:val="bottom"/>
          </w:tcPr>
          <w:p w:rsidR="005D2AFC" w:rsidRDefault="005D2AFC" w:rsidP="001D2D2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D2AFC" w:rsidRDefault="005D2AFC" w:rsidP="001D2D2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D2AFC" w:rsidRPr="00D176FD">
        <w:tc>
          <w:tcPr>
            <w:tcW w:w="616" w:type="dxa"/>
          </w:tcPr>
          <w:p w:rsidR="005D2AFC" w:rsidRPr="00D176FD" w:rsidRDefault="005D2AFC" w:rsidP="001D2D2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3" w:type="dxa"/>
            <w:tcBorders>
              <w:top w:val="single" w:sz="4" w:space="0" w:color="auto"/>
            </w:tcBorders>
          </w:tcPr>
          <w:p w:rsidR="005D2AFC" w:rsidRPr="00D176FD" w:rsidRDefault="005D2AFC" w:rsidP="001D2D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  <w:r w:rsidRPr="00D176FD">
              <w:rPr>
                <w:rFonts w:ascii="Times New Roman" w:hAnsi="Times New Roman" w:cs="Times New Roman"/>
                <w:sz w:val="14"/>
                <w:szCs w:val="14"/>
              </w:rPr>
              <w:t>(указать территориальный орган федеральног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 органа исполнительной власти,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D176FD">
              <w:rPr>
                <w:rFonts w:ascii="Times New Roman" w:hAnsi="Times New Roman" w:cs="Times New Roman"/>
                <w:sz w:val="14"/>
                <w:szCs w:val="14"/>
              </w:rPr>
              <w:t>осуществляющего федеральный государственный санитарно-эпидемиологический надзор)</w:t>
            </w:r>
          </w:p>
        </w:tc>
        <w:tc>
          <w:tcPr>
            <w:tcW w:w="120" w:type="dxa"/>
          </w:tcPr>
          <w:p w:rsidR="005D2AFC" w:rsidRPr="00D176FD" w:rsidRDefault="005D2AFC" w:rsidP="001D2D2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2AFC">
        <w:tc>
          <w:tcPr>
            <w:tcW w:w="616" w:type="dxa"/>
            <w:vAlign w:val="bottom"/>
          </w:tcPr>
          <w:p w:rsidR="005D2AFC" w:rsidRDefault="005D2AFC" w:rsidP="001D2D2E">
            <w:pPr>
              <w:autoSpaceDE w:val="0"/>
              <w:autoSpaceDN w:val="0"/>
              <w:adjustRightInd w:val="0"/>
              <w:spacing w:after="0" w:line="240" w:lineRule="auto"/>
              <w:ind w:firstLine="3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903" w:type="dxa"/>
            <w:tcBorders>
              <w:bottom w:val="single" w:sz="4" w:space="0" w:color="auto"/>
            </w:tcBorders>
            <w:vAlign w:val="bottom"/>
          </w:tcPr>
          <w:p w:rsidR="005D2AFC" w:rsidRDefault="00173321" w:rsidP="009F05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  <w:vAlign w:val="bottom"/>
          </w:tcPr>
          <w:p w:rsidR="005D2AFC" w:rsidRDefault="005D2AFC" w:rsidP="001D2D2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2AFC" w:rsidRPr="00D176FD">
        <w:tc>
          <w:tcPr>
            <w:tcW w:w="616" w:type="dxa"/>
          </w:tcPr>
          <w:p w:rsidR="005D2AFC" w:rsidRPr="00D176FD" w:rsidRDefault="005D2AFC" w:rsidP="001D2D2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3" w:type="dxa"/>
            <w:tcBorders>
              <w:top w:val="single" w:sz="4" w:space="0" w:color="auto"/>
            </w:tcBorders>
          </w:tcPr>
          <w:p w:rsidR="005D2AFC" w:rsidRPr="00D176FD" w:rsidRDefault="005D2AFC" w:rsidP="001D2D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  <w:r w:rsidRPr="00D176FD">
              <w:rPr>
                <w:rFonts w:ascii="Times New Roman" w:hAnsi="Times New Roman" w:cs="Times New Roman"/>
                <w:sz w:val="14"/>
                <w:szCs w:val="14"/>
              </w:rPr>
              <w:t>(указать структурные подразделения территориальных органов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176FD">
              <w:rPr>
                <w:rFonts w:ascii="Times New Roman" w:hAnsi="Times New Roman" w:cs="Times New Roman"/>
                <w:sz w:val="14"/>
                <w:szCs w:val="14"/>
              </w:rPr>
              <w:t>федеральног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 органа исполнительной власти,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D176FD">
              <w:rPr>
                <w:rFonts w:ascii="Times New Roman" w:hAnsi="Times New Roman" w:cs="Times New Roman"/>
                <w:sz w:val="14"/>
                <w:szCs w:val="14"/>
              </w:rPr>
              <w:t>уполномоченного на решение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176FD">
              <w:rPr>
                <w:rFonts w:ascii="Times New Roman" w:hAnsi="Times New Roman" w:cs="Times New Roman"/>
                <w:sz w:val="14"/>
                <w:szCs w:val="14"/>
              </w:rPr>
              <w:t>задач в области пожарной безопасности)</w:t>
            </w:r>
          </w:p>
        </w:tc>
        <w:tc>
          <w:tcPr>
            <w:tcW w:w="120" w:type="dxa"/>
          </w:tcPr>
          <w:p w:rsidR="005D2AFC" w:rsidRPr="00D176FD" w:rsidRDefault="005D2AFC" w:rsidP="001D2D2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E2426" w:rsidRPr="00643E17" w:rsidRDefault="00E03AD1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45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Уведомление организации водопроводно-канализационного хозяйства о временном прекращении или ограничении холодного водоснабжения и приема сточных вод абонента, а также уведомление о</w:t>
      </w:r>
      <w:r w:rsidR="009920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снятии такого прекращения или ограничения и возобновлении холодного водоснабжения и приема сточных вод направля</w:t>
      </w:r>
      <w:r w:rsidR="00083749" w:rsidRPr="00643E17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тся соответствующим лицам </w:t>
      </w:r>
      <w:r w:rsidR="003E2426" w:rsidRPr="00643E17">
        <w:rPr>
          <w:rFonts w:ascii="Times New Roman" w:hAnsi="Times New Roman" w:cs="Times New Roman"/>
          <w:sz w:val="24"/>
          <w:szCs w:val="24"/>
        </w:rPr>
        <w:t xml:space="preserve">любыми доступными способами 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(почтовое отправление, телеграмма, </w:t>
      </w:r>
      <w:proofErr w:type="spellStart"/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факсограмма</w:t>
      </w:r>
      <w:proofErr w:type="spellEnd"/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, информационно-телекоммуникационная сеть </w:t>
      </w:r>
      <w:r w:rsidR="005D2AFC">
        <w:rPr>
          <w:rFonts w:ascii="Times New Roman" w:hAnsi="Times New Roman" w:cs="Times New Roman"/>
          <w:sz w:val="24"/>
          <w:szCs w:val="24"/>
        </w:rPr>
        <w:t>«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 w:rsidR="005D2AFC">
        <w:rPr>
          <w:rFonts w:ascii="Times New Roman" w:hAnsi="Times New Roman" w:cs="Times New Roman"/>
          <w:sz w:val="24"/>
          <w:szCs w:val="24"/>
        </w:rPr>
        <w:t>»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3E2426" w:rsidRPr="00643E17">
        <w:rPr>
          <w:rFonts w:ascii="Times New Roman" w:hAnsi="Times New Roman" w:cs="Times New Roman"/>
          <w:sz w:val="24"/>
          <w:szCs w:val="24"/>
        </w:rPr>
        <w:t>, позволяющими подтвердить получение такого уведомления адресат</w:t>
      </w:r>
      <w:r w:rsidR="0014171B" w:rsidRPr="00643E17">
        <w:rPr>
          <w:rFonts w:ascii="Times New Roman" w:hAnsi="Times New Roman" w:cs="Times New Roman"/>
          <w:sz w:val="24"/>
          <w:szCs w:val="24"/>
        </w:rPr>
        <w:t>ом</w:t>
      </w:r>
      <w:r w:rsidR="003E2426" w:rsidRPr="00643E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2AFC" w:rsidRPr="00643E17" w:rsidRDefault="005D2AFC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Pr="005D2AFC" w:rsidRDefault="00F75B9E" w:rsidP="00F2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AFC">
        <w:rPr>
          <w:rFonts w:ascii="Times New Roman" w:hAnsi="Times New Roman" w:cs="Times New Roman"/>
          <w:sz w:val="28"/>
          <w:szCs w:val="28"/>
        </w:rPr>
        <w:t>XII. </w:t>
      </w:r>
      <w:r w:rsidR="005D2AFC">
        <w:rPr>
          <w:rFonts w:ascii="Times New Roman" w:hAnsi="Times New Roman" w:cs="Times New Roman"/>
          <w:sz w:val="28"/>
          <w:szCs w:val="28"/>
        </w:rPr>
        <w:t>Порядок уведомления организации</w:t>
      </w:r>
      <w:r w:rsidR="005D2AFC">
        <w:rPr>
          <w:rFonts w:ascii="Times New Roman" w:hAnsi="Times New Roman" w:cs="Times New Roman"/>
          <w:sz w:val="28"/>
          <w:szCs w:val="28"/>
        </w:rPr>
        <w:br/>
      </w:r>
      <w:r w:rsidR="003E2426" w:rsidRPr="005D2AFC">
        <w:rPr>
          <w:rFonts w:ascii="Times New Roman" w:hAnsi="Times New Roman" w:cs="Times New Roman"/>
          <w:sz w:val="28"/>
          <w:szCs w:val="28"/>
        </w:rPr>
        <w:t xml:space="preserve">водопроводно-канализационного хозяйства о переходе прав </w:t>
      </w:r>
      <w:r w:rsidR="005D2AFC">
        <w:rPr>
          <w:rFonts w:ascii="Times New Roman" w:hAnsi="Times New Roman" w:cs="Times New Roman"/>
          <w:sz w:val="28"/>
          <w:szCs w:val="28"/>
        </w:rPr>
        <w:t>на объекты,</w:t>
      </w:r>
      <w:r w:rsidR="005D2AFC">
        <w:rPr>
          <w:rFonts w:ascii="Times New Roman" w:hAnsi="Times New Roman" w:cs="Times New Roman"/>
          <w:sz w:val="28"/>
          <w:szCs w:val="28"/>
        </w:rPr>
        <w:br/>
        <w:t xml:space="preserve">в отношении которых </w:t>
      </w:r>
      <w:r w:rsidR="003E2426" w:rsidRPr="005D2AFC">
        <w:rPr>
          <w:rFonts w:ascii="Times New Roman" w:hAnsi="Times New Roman" w:cs="Times New Roman"/>
          <w:sz w:val="28"/>
          <w:szCs w:val="28"/>
        </w:rPr>
        <w:t>осуществляется водоснабжение и водоотведение</w:t>
      </w:r>
    </w:p>
    <w:p w:rsidR="003E2426" w:rsidRPr="005D2AFC" w:rsidRDefault="003E2426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3E2426" w:rsidRPr="00643E17" w:rsidRDefault="00E03AD1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46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В случае пере</w:t>
      </w:r>
      <w:r>
        <w:rPr>
          <w:rFonts w:ascii="Times New Roman" w:hAnsi="Times New Roman" w:cs="Times New Roman"/>
          <w:sz w:val="24"/>
          <w:szCs w:val="24"/>
          <w:lang w:eastAsia="ru-RU"/>
        </w:rPr>
        <w:t>хода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прав на объекты, устройства и сооружения, предназначенные для подключения (присоединения) к централизованным системам холодного водоснабжения и водоотведения, а также предоставления прав владения и (или) пользования такими объектами, устройствами или сооружениями третьим лицам абонент в течение 3 дней со дня наступления одного из указанных событий направляет организации водопроводно-канализационного хозяйства письменное уведомление с указанием лиц, к кот</w:t>
      </w:r>
      <w:r w:rsidR="00F75B9E" w:rsidRPr="00643E17">
        <w:rPr>
          <w:rFonts w:ascii="Times New Roman" w:hAnsi="Times New Roman" w:cs="Times New Roman"/>
          <w:sz w:val="24"/>
          <w:szCs w:val="24"/>
          <w:lang w:eastAsia="ru-RU"/>
        </w:rPr>
        <w:t>орым перешли права</w:t>
      </w:r>
      <w:proofErr w:type="gramEnd"/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. Уведомление направляется по почте или нарочным.</w:t>
      </w:r>
    </w:p>
    <w:p w:rsidR="003E2426" w:rsidRDefault="00E03AD1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47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. Уведомление считается полученным организацией водопроводно-канализационного хозяйства </w:t>
      </w:r>
      <w:proofErr w:type="gramStart"/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почтового уведомления о вручении или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даты 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sz w:val="24"/>
          <w:szCs w:val="24"/>
          <w:lang w:eastAsia="ru-RU"/>
        </w:rPr>
        <w:t>дписи уполномоченного представителя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>, свидетельствующей о получении уведомления.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95206" w:rsidRPr="00643E17" w:rsidRDefault="00095206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Pr="005D2AFC" w:rsidRDefault="00597FE4" w:rsidP="001D2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FE4">
        <w:rPr>
          <w:rFonts w:ascii="Times New Roman" w:hAnsi="Times New Roman" w:cs="Times New Roman"/>
          <w:sz w:val="28"/>
          <w:szCs w:val="28"/>
        </w:rPr>
        <w:t>XII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75B9E" w:rsidRPr="005D2AFC">
        <w:rPr>
          <w:rFonts w:ascii="Times New Roman" w:hAnsi="Times New Roman" w:cs="Times New Roman"/>
          <w:sz w:val="28"/>
          <w:szCs w:val="28"/>
        </w:rPr>
        <w:t>. </w:t>
      </w:r>
      <w:r w:rsidR="003E2426" w:rsidRPr="005D2AFC">
        <w:rPr>
          <w:rFonts w:ascii="Times New Roman" w:hAnsi="Times New Roman" w:cs="Times New Roman"/>
          <w:sz w:val="28"/>
          <w:szCs w:val="28"/>
        </w:rPr>
        <w:t>Условия водоснабжения и </w:t>
      </w:r>
      <w:r w:rsidR="005D2AFC">
        <w:rPr>
          <w:rFonts w:ascii="Times New Roman" w:hAnsi="Times New Roman" w:cs="Times New Roman"/>
          <w:sz w:val="28"/>
          <w:szCs w:val="28"/>
        </w:rPr>
        <w:t>(или) водоотведения иных лиц,</w:t>
      </w:r>
      <w:r w:rsidR="00F75B9E" w:rsidRPr="005D2AFC">
        <w:rPr>
          <w:rFonts w:ascii="Times New Roman" w:hAnsi="Times New Roman" w:cs="Times New Roman"/>
          <w:sz w:val="28"/>
          <w:szCs w:val="28"/>
        </w:rPr>
        <w:br/>
      </w:r>
      <w:r w:rsidR="003E2426" w:rsidRPr="005D2AFC">
        <w:rPr>
          <w:rFonts w:ascii="Times New Roman" w:hAnsi="Times New Roman" w:cs="Times New Roman"/>
          <w:sz w:val="28"/>
          <w:szCs w:val="28"/>
        </w:rPr>
        <w:t>объекты котор</w:t>
      </w:r>
      <w:r w:rsidR="005D2AFC">
        <w:rPr>
          <w:rFonts w:ascii="Times New Roman" w:hAnsi="Times New Roman" w:cs="Times New Roman"/>
          <w:sz w:val="28"/>
          <w:szCs w:val="28"/>
        </w:rPr>
        <w:t>ых подключены к водопроводным</w:t>
      </w:r>
      <w:r w:rsidR="00F75B9E" w:rsidRPr="005D2AFC">
        <w:rPr>
          <w:rFonts w:ascii="Times New Roman" w:hAnsi="Times New Roman" w:cs="Times New Roman"/>
          <w:sz w:val="28"/>
          <w:szCs w:val="28"/>
        </w:rPr>
        <w:br/>
      </w:r>
      <w:r w:rsidR="003E2426" w:rsidRPr="005D2AFC">
        <w:rPr>
          <w:rFonts w:ascii="Times New Roman" w:hAnsi="Times New Roman" w:cs="Times New Roman"/>
          <w:sz w:val="28"/>
          <w:szCs w:val="28"/>
        </w:rPr>
        <w:t>и (или) канализационным сетям, принадлежащи</w:t>
      </w:r>
      <w:r w:rsidR="00083749" w:rsidRPr="005D2AFC">
        <w:rPr>
          <w:rFonts w:ascii="Times New Roman" w:hAnsi="Times New Roman" w:cs="Times New Roman"/>
          <w:sz w:val="28"/>
          <w:szCs w:val="28"/>
        </w:rPr>
        <w:t>м</w:t>
      </w:r>
      <w:r w:rsidR="003E2426" w:rsidRPr="005D2AFC">
        <w:rPr>
          <w:rFonts w:ascii="Times New Roman" w:hAnsi="Times New Roman" w:cs="Times New Roman"/>
          <w:sz w:val="28"/>
          <w:szCs w:val="28"/>
        </w:rPr>
        <w:t xml:space="preserve"> абоненту</w:t>
      </w:r>
    </w:p>
    <w:p w:rsidR="003E2426" w:rsidRPr="00643E17" w:rsidRDefault="003E2426" w:rsidP="001D2D2E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</w:p>
    <w:p w:rsidR="003E2426" w:rsidRPr="00643E17" w:rsidRDefault="0018642B" w:rsidP="00F20F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48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. Абонент представляет организации водопроводно-канализационного хозяйства сведения о лицах, объекты которых подключены к водопроводным и (или) канализационным сетям, принадлежащим абоненту.</w:t>
      </w:r>
    </w:p>
    <w:p w:rsidR="003E2426" w:rsidRPr="00643E17" w:rsidRDefault="0018642B" w:rsidP="00F20F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об </w:t>
      </w:r>
      <w:r w:rsidR="005E73F2">
        <w:rPr>
          <w:rFonts w:ascii="Times New Roman" w:hAnsi="Times New Roman" w:cs="Times New Roman"/>
          <w:sz w:val="24"/>
          <w:szCs w:val="24"/>
          <w:lang w:eastAsia="ru-RU"/>
        </w:rPr>
        <w:t xml:space="preserve">иных 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абонентах, объекты которых подключены к водопроводным и (или) канализационным сетям, принадлежащим абоненту, представляются в письменном виде с указанием наименования лиц, срока подключения, места и схемы подключения, разрешаемого отбора объема холодной воды и режима подачи воды, наличия узла учета воды и сточных вод, мест отбора проб воды и сточных вод.</w:t>
      </w:r>
      <w:proofErr w:type="gramEnd"/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водопроводно-канализационного хозяйства вправе запросить у абонента иные необходимые сведения и документы.</w:t>
      </w:r>
    </w:p>
    <w:p w:rsidR="003E2426" w:rsidRPr="00643E17" w:rsidRDefault="003E2426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8642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. Организация водопроводно-канализационного хозяйства осуществляет водоснабжение лиц, объекты которых подключены к водопроводным сетям абонента, при условии, что такие лица заключили </w:t>
      </w:r>
      <w:r w:rsidR="00A9236C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о водоснабжении с организацией водопроводно-канализационного хозяйства. </w:t>
      </w:r>
    </w:p>
    <w:p w:rsidR="003E2426" w:rsidRPr="00643E17" w:rsidRDefault="003E2426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8642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. Организация водопрово</w:t>
      </w:r>
      <w:r w:rsidR="0003552B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дно-канализационного хозяйства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осуществляет от</w:t>
      </w:r>
      <w:r w:rsidR="0003552B" w:rsidRPr="00643E17">
        <w:rPr>
          <w:rFonts w:ascii="Times New Roman" w:hAnsi="Times New Roman" w:cs="Times New Roman"/>
          <w:sz w:val="24"/>
          <w:szCs w:val="24"/>
          <w:lang w:eastAsia="ru-RU"/>
        </w:rPr>
        <w:t>ведение (прием) сточных вод физических и юридических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лиц, объекты которых подключены к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канализационным сетям абонента, при условии, что такие лица заключили </w:t>
      </w:r>
      <w:r w:rsidR="00A9236C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водоотведения с организацией водопроводно-канализационного хозяйства.</w:t>
      </w:r>
    </w:p>
    <w:p w:rsidR="003E2426" w:rsidRPr="00643E17" w:rsidRDefault="003E2426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8642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. Организация </w:t>
      </w:r>
      <w:r w:rsidR="00083749" w:rsidRPr="00643E17">
        <w:rPr>
          <w:rFonts w:ascii="Times New Roman" w:hAnsi="Times New Roman" w:cs="Times New Roman"/>
          <w:sz w:val="24"/>
          <w:szCs w:val="24"/>
          <w:lang w:eastAsia="ru-RU"/>
        </w:rPr>
        <w:t>водопроводно-</w:t>
      </w:r>
      <w:r w:rsidR="00FC1880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канализационного хозяйства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не несет ответственности за нарушения условий настоящего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а, допущенные в отношении лиц, объекты которых подключены к водопроводным сетям абонента и которые не имеют </w:t>
      </w:r>
      <w:r w:rsidR="00A9236C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а холодного водоснабжения</w:t>
      </w:r>
      <w:r w:rsidR="00FC1880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и (или)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единого</w:t>
      </w:r>
      <w:r w:rsidR="00A9236C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договора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холодного водоснабжения и водоотведения с организацией водопроводно-канализационного хозяйства.</w:t>
      </w:r>
    </w:p>
    <w:p w:rsidR="003E2426" w:rsidRPr="00643E17" w:rsidRDefault="003E2426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8642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. Абонент в полном объеме несет ответственность за нарушения условий настоящего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а, произошедшие по вине лиц, объекты которых подключены к канализационным сетям абонента и которые не имеют </w:t>
      </w:r>
      <w:r w:rsidR="004C07D1">
        <w:rPr>
          <w:rFonts w:ascii="Times New Roman" w:hAnsi="Times New Roman" w:cs="Times New Roman"/>
          <w:sz w:val="24"/>
          <w:szCs w:val="24"/>
          <w:lang w:eastAsia="ru-RU"/>
        </w:rPr>
        <w:t>договора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водоотведения</w:t>
      </w:r>
      <w:r w:rsidR="00FC1880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и (или)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единого </w:t>
      </w:r>
      <w:r w:rsidR="004C07D1">
        <w:rPr>
          <w:rFonts w:ascii="Times New Roman" w:hAnsi="Times New Roman" w:cs="Times New Roman"/>
          <w:sz w:val="24"/>
          <w:szCs w:val="24"/>
          <w:lang w:eastAsia="ru-RU"/>
        </w:rPr>
        <w:t>договора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холодного водоснабжения и водоотведения с организацией водопроводно-канализационного хозяйства. </w:t>
      </w:r>
    </w:p>
    <w:p w:rsidR="005D2AFC" w:rsidRPr="00643E17" w:rsidRDefault="005D2AFC" w:rsidP="001D2D2E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Pr="005D2AFC" w:rsidRDefault="00597FE4" w:rsidP="001D2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FE4">
        <w:rPr>
          <w:rFonts w:ascii="Times New Roman" w:hAnsi="Times New Roman" w:cs="Times New Roman"/>
          <w:sz w:val="28"/>
          <w:szCs w:val="28"/>
        </w:rPr>
        <w:t>XIV</w:t>
      </w:r>
      <w:r w:rsidR="00F75B9E" w:rsidRPr="005D2AFC">
        <w:rPr>
          <w:rFonts w:ascii="Times New Roman" w:hAnsi="Times New Roman" w:cs="Times New Roman"/>
          <w:sz w:val="28"/>
          <w:szCs w:val="28"/>
        </w:rPr>
        <w:t>. </w:t>
      </w:r>
      <w:r w:rsidR="003E2426" w:rsidRPr="005D2AFC">
        <w:rPr>
          <w:rFonts w:ascii="Times New Roman" w:hAnsi="Times New Roman" w:cs="Times New Roman"/>
          <w:sz w:val="28"/>
          <w:szCs w:val="28"/>
        </w:rPr>
        <w:t>Порядок урегулирования споров и разногласий</w:t>
      </w:r>
    </w:p>
    <w:p w:rsidR="00F75B9E" w:rsidRPr="00643E17" w:rsidRDefault="00F75B9E" w:rsidP="001D2D2E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</w:p>
    <w:p w:rsidR="003E2426" w:rsidRPr="00643E17" w:rsidRDefault="003E2426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43E17">
        <w:rPr>
          <w:rFonts w:ascii="Times New Roman" w:hAnsi="Times New Roman" w:cs="Times New Roman"/>
          <w:sz w:val="24"/>
          <w:szCs w:val="24"/>
        </w:rPr>
        <w:t>5</w:t>
      </w:r>
      <w:r w:rsidR="004C07D1">
        <w:rPr>
          <w:rFonts w:ascii="Times New Roman" w:hAnsi="Times New Roman" w:cs="Times New Roman"/>
          <w:sz w:val="24"/>
          <w:szCs w:val="24"/>
        </w:rPr>
        <w:t>4</w:t>
      </w:r>
      <w:r w:rsidRPr="00643E17">
        <w:rPr>
          <w:rFonts w:ascii="Times New Roman" w:hAnsi="Times New Roman" w:cs="Times New Roman"/>
          <w:sz w:val="24"/>
          <w:szCs w:val="24"/>
        </w:rPr>
        <w:t xml:space="preserve">. Все споры и разногласия, возникающие между сторонами, связанные с исполнением настоящего </w:t>
      </w:r>
      <w:r w:rsidR="00863CD1">
        <w:rPr>
          <w:rFonts w:ascii="Times New Roman" w:hAnsi="Times New Roman" w:cs="Times New Roman"/>
          <w:sz w:val="24"/>
          <w:szCs w:val="24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</w:rPr>
        <w:t>а, подлежат досудебному урегулиро</w:t>
      </w:r>
      <w:r w:rsidR="00320320" w:rsidRPr="00643E17">
        <w:rPr>
          <w:rFonts w:ascii="Times New Roman" w:hAnsi="Times New Roman" w:cs="Times New Roman"/>
          <w:sz w:val="24"/>
          <w:szCs w:val="24"/>
        </w:rPr>
        <w:t>ванию в претензионном порядке.</w:t>
      </w:r>
    </w:p>
    <w:p w:rsidR="003E2426" w:rsidRPr="00643E17" w:rsidRDefault="004C07D1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3E2426" w:rsidRPr="00643E17">
        <w:rPr>
          <w:rFonts w:ascii="Times New Roman" w:hAnsi="Times New Roman" w:cs="Times New Roman"/>
          <w:sz w:val="24"/>
          <w:szCs w:val="24"/>
        </w:rPr>
        <w:t xml:space="preserve">. Претензия направляется по адресу стороны, указанному в реквизитах </w:t>
      </w:r>
      <w:r w:rsidR="00863CD1">
        <w:rPr>
          <w:rFonts w:ascii="Times New Roman" w:hAnsi="Times New Roman" w:cs="Times New Roman"/>
          <w:sz w:val="24"/>
          <w:szCs w:val="24"/>
        </w:rPr>
        <w:t>договор</w:t>
      </w:r>
      <w:r w:rsidR="003E2426" w:rsidRPr="00643E17">
        <w:rPr>
          <w:rFonts w:ascii="Times New Roman" w:hAnsi="Times New Roman" w:cs="Times New Roman"/>
          <w:sz w:val="24"/>
          <w:szCs w:val="24"/>
        </w:rPr>
        <w:t>а</w:t>
      </w:r>
      <w:r w:rsidR="00FC1880" w:rsidRPr="00643E17">
        <w:rPr>
          <w:rFonts w:ascii="Times New Roman" w:hAnsi="Times New Roman" w:cs="Times New Roman"/>
          <w:sz w:val="24"/>
          <w:szCs w:val="24"/>
        </w:rPr>
        <w:t>,</w:t>
      </w:r>
      <w:r w:rsidR="003E2426" w:rsidRPr="00643E17">
        <w:rPr>
          <w:rFonts w:ascii="Times New Roman" w:hAnsi="Times New Roman" w:cs="Times New Roman"/>
          <w:sz w:val="24"/>
          <w:szCs w:val="24"/>
        </w:rPr>
        <w:t xml:space="preserve"> и должна содержать:</w:t>
      </w:r>
    </w:p>
    <w:p w:rsidR="003E2426" w:rsidRPr="00643E17" w:rsidRDefault="003E2426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="00FC1880" w:rsidRPr="00643E1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E17">
        <w:rPr>
          <w:rFonts w:ascii="Times New Roman" w:hAnsi="Times New Roman" w:cs="Times New Roman"/>
          <w:sz w:val="24"/>
          <w:szCs w:val="24"/>
        </w:rPr>
        <w:t>сведения о заявителе (наименование, местонахождение, адрес);</w:t>
      </w:r>
    </w:p>
    <w:p w:rsidR="003E2426" w:rsidRPr="00643E17" w:rsidRDefault="003E2426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б)</w:t>
      </w:r>
      <w:r w:rsidR="00FC1880" w:rsidRPr="00643E1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E17">
        <w:rPr>
          <w:rFonts w:ascii="Times New Roman" w:hAnsi="Times New Roman" w:cs="Times New Roman"/>
          <w:sz w:val="24"/>
          <w:szCs w:val="24"/>
        </w:rPr>
        <w:t>содержание спора и</w:t>
      </w:r>
      <w:r w:rsidR="004C07D1">
        <w:rPr>
          <w:rFonts w:ascii="Times New Roman" w:hAnsi="Times New Roman" w:cs="Times New Roman"/>
          <w:sz w:val="24"/>
          <w:szCs w:val="24"/>
        </w:rPr>
        <w:t>ли</w:t>
      </w:r>
      <w:r w:rsidRPr="00643E17">
        <w:rPr>
          <w:rFonts w:ascii="Times New Roman" w:hAnsi="Times New Roman" w:cs="Times New Roman"/>
          <w:sz w:val="24"/>
          <w:szCs w:val="24"/>
        </w:rPr>
        <w:t xml:space="preserve"> разногласий;</w:t>
      </w:r>
    </w:p>
    <w:p w:rsidR="003E2426" w:rsidRPr="00643E17" w:rsidRDefault="003E2426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в)</w:t>
      </w:r>
      <w:r w:rsidR="00FC1880" w:rsidRPr="00643E1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E17">
        <w:rPr>
          <w:rFonts w:ascii="Times New Roman" w:hAnsi="Times New Roman" w:cs="Times New Roman"/>
          <w:sz w:val="24"/>
          <w:szCs w:val="24"/>
        </w:rPr>
        <w:t>сведения об объекте (объектах), в отношении которого возникли</w:t>
      </w:r>
      <w:r w:rsidR="00BD0E7A">
        <w:rPr>
          <w:rFonts w:ascii="Times New Roman" w:hAnsi="Times New Roman" w:cs="Times New Roman"/>
          <w:sz w:val="24"/>
          <w:szCs w:val="24"/>
        </w:rPr>
        <w:t xml:space="preserve"> спор или</w:t>
      </w:r>
      <w:r w:rsidRPr="00643E17">
        <w:rPr>
          <w:rFonts w:ascii="Times New Roman" w:hAnsi="Times New Roman" w:cs="Times New Roman"/>
          <w:sz w:val="24"/>
          <w:szCs w:val="24"/>
        </w:rPr>
        <w:t xml:space="preserve"> разногласия (полное наименование, местонахождени</w:t>
      </w:r>
      <w:r w:rsidR="00FC1880" w:rsidRPr="00643E17">
        <w:rPr>
          <w:rFonts w:ascii="Times New Roman" w:hAnsi="Times New Roman" w:cs="Times New Roman"/>
          <w:sz w:val="24"/>
          <w:szCs w:val="24"/>
        </w:rPr>
        <w:t>е</w:t>
      </w:r>
      <w:r w:rsidRPr="00643E17">
        <w:rPr>
          <w:rFonts w:ascii="Times New Roman" w:hAnsi="Times New Roman" w:cs="Times New Roman"/>
          <w:sz w:val="24"/>
          <w:szCs w:val="24"/>
        </w:rPr>
        <w:t>, правомочие на объект (объекты), которым обладает сторона, направившая претензию</w:t>
      </w:r>
      <w:r w:rsidR="00320320" w:rsidRPr="00643E17">
        <w:rPr>
          <w:rFonts w:ascii="Times New Roman" w:hAnsi="Times New Roman" w:cs="Times New Roman"/>
          <w:sz w:val="24"/>
          <w:szCs w:val="24"/>
        </w:rPr>
        <w:t>)</w:t>
      </w:r>
      <w:r w:rsidRPr="00643E17">
        <w:rPr>
          <w:rFonts w:ascii="Times New Roman" w:hAnsi="Times New Roman" w:cs="Times New Roman"/>
          <w:sz w:val="24"/>
          <w:szCs w:val="24"/>
        </w:rPr>
        <w:t>;</w:t>
      </w:r>
    </w:p>
    <w:p w:rsidR="003E2426" w:rsidRPr="00643E17" w:rsidRDefault="003E2426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г)</w:t>
      </w:r>
      <w:r w:rsidR="00FC1880" w:rsidRPr="00643E1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E17">
        <w:rPr>
          <w:rFonts w:ascii="Times New Roman" w:hAnsi="Times New Roman" w:cs="Times New Roman"/>
          <w:sz w:val="24"/>
          <w:szCs w:val="24"/>
        </w:rPr>
        <w:t>другие сведения по усмотрению стороны.</w:t>
      </w:r>
    </w:p>
    <w:p w:rsidR="003E2426" w:rsidRPr="00643E17" w:rsidRDefault="004C07D1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3E2426" w:rsidRPr="00643E17">
        <w:rPr>
          <w:rFonts w:ascii="Times New Roman" w:hAnsi="Times New Roman" w:cs="Times New Roman"/>
          <w:sz w:val="24"/>
          <w:szCs w:val="24"/>
        </w:rPr>
        <w:t xml:space="preserve">. Сторона, получившая претензию, в течение 5 рабочих дней со дня ее поступления обязана рассмотреть </w:t>
      </w:r>
      <w:r w:rsidR="00FC1880" w:rsidRPr="00643E17">
        <w:rPr>
          <w:rFonts w:ascii="Times New Roman" w:hAnsi="Times New Roman" w:cs="Times New Roman"/>
          <w:sz w:val="24"/>
          <w:szCs w:val="24"/>
        </w:rPr>
        <w:t xml:space="preserve">претензию </w:t>
      </w:r>
      <w:r w:rsidR="003E2426" w:rsidRPr="00643E17">
        <w:rPr>
          <w:rFonts w:ascii="Times New Roman" w:hAnsi="Times New Roman" w:cs="Times New Roman"/>
          <w:sz w:val="24"/>
          <w:szCs w:val="24"/>
        </w:rPr>
        <w:t xml:space="preserve">и дать ответ. </w:t>
      </w:r>
    </w:p>
    <w:p w:rsidR="003E2426" w:rsidRPr="00643E17" w:rsidRDefault="004C07D1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3E2426" w:rsidRPr="00643E17">
        <w:rPr>
          <w:rFonts w:ascii="Times New Roman" w:hAnsi="Times New Roman" w:cs="Times New Roman"/>
          <w:sz w:val="24"/>
          <w:szCs w:val="24"/>
        </w:rPr>
        <w:t>. Стороны составляют акт об урегулировании спора (разногласий).</w:t>
      </w:r>
    </w:p>
    <w:p w:rsidR="003E2426" w:rsidRPr="00C8594B" w:rsidRDefault="004C07D1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3E2426" w:rsidRPr="00643E17">
        <w:rPr>
          <w:rFonts w:ascii="Times New Roman" w:hAnsi="Times New Roman" w:cs="Times New Roman"/>
          <w:sz w:val="24"/>
          <w:szCs w:val="24"/>
        </w:rPr>
        <w:t xml:space="preserve">. В случае </w:t>
      </w:r>
      <w:proofErr w:type="spellStart"/>
      <w:r w:rsidR="003E2426" w:rsidRPr="00643E17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3E2426" w:rsidRPr="00643E17">
        <w:rPr>
          <w:rFonts w:ascii="Times New Roman" w:hAnsi="Times New Roman" w:cs="Times New Roman"/>
          <w:sz w:val="24"/>
          <w:szCs w:val="24"/>
        </w:rPr>
        <w:t xml:space="preserve"> с</w:t>
      </w:r>
      <w:r w:rsidR="00FC1880" w:rsidRPr="00643E17">
        <w:rPr>
          <w:rFonts w:ascii="Times New Roman" w:hAnsi="Times New Roman" w:cs="Times New Roman"/>
          <w:sz w:val="24"/>
          <w:szCs w:val="24"/>
        </w:rPr>
        <w:t>торонами соглашения</w:t>
      </w:r>
      <w:r w:rsidR="003E2426" w:rsidRPr="00643E17">
        <w:rPr>
          <w:rFonts w:ascii="Times New Roman" w:hAnsi="Times New Roman" w:cs="Times New Roman"/>
          <w:sz w:val="24"/>
          <w:szCs w:val="24"/>
        </w:rPr>
        <w:t xml:space="preserve"> спор и</w:t>
      </w:r>
      <w:r w:rsidR="00A44275">
        <w:rPr>
          <w:rFonts w:ascii="Times New Roman" w:hAnsi="Times New Roman" w:cs="Times New Roman"/>
          <w:sz w:val="24"/>
          <w:szCs w:val="24"/>
        </w:rPr>
        <w:t>ли</w:t>
      </w:r>
      <w:r w:rsidR="003E2426" w:rsidRPr="00643E17">
        <w:rPr>
          <w:rFonts w:ascii="Times New Roman" w:hAnsi="Times New Roman" w:cs="Times New Roman"/>
          <w:sz w:val="24"/>
          <w:szCs w:val="24"/>
        </w:rPr>
        <w:t xml:space="preserve"> разногласия, возникшие </w:t>
      </w:r>
      <w:r w:rsidR="00F845A7" w:rsidRPr="00643E17">
        <w:rPr>
          <w:rFonts w:ascii="Times New Roman" w:hAnsi="Times New Roman" w:cs="Times New Roman"/>
          <w:sz w:val="24"/>
          <w:szCs w:val="24"/>
        </w:rPr>
        <w:t>в связи с исполнением</w:t>
      </w:r>
      <w:r w:rsidR="003E2426" w:rsidRPr="00643E1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63CD1">
        <w:rPr>
          <w:rFonts w:ascii="Times New Roman" w:hAnsi="Times New Roman" w:cs="Times New Roman"/>
          <w:sz w:val="24"/>
          <w:szCs w:val="24"/>
        </w:rPr>
        <w:t>договор</w:t>
      </w:r>
      <w:r w:rsidR="003E2426" w:rsidRPr="00643E17">
        <w:rPr>
          <w:rFonts w:ascii="Times New Roman" w:hAnsi="Times New Roman" w:cs="Times New Roman"/>
          <w:sz w:val="24"/>
          <w:szCs w:val="24"/>
        </w:rPr>
        <w:t xml:space="preserve">а, подлежат урегулированию в </w:t>
      </w:r>
      <w:r w:rsidR="00F32558">
        <w:rPr>
          <w:rFonts w:ascii="Times New Roman" w:hAnsi="Times New Roman" w:cs="Times New Roman"/>
          <w:sz w:val="24"/>
          <w:szCs w:val="24"/>
        </w:rPr>
        <w:t xml:space="preserve">Арбитражном </w:t>
      </w:r>
      <w:r w:rsidR="003E2426" w:rsidRPr="00643E17">
        <w:rPr>
          <w:rFonts w:ascii="Times New Roman" w:hAnsi="Times New Roman" w:cs="Times New Roman"/>
          <w:sz w:val="24"/>
          <w:szCs w:val="24"/>
        </w:rPr>
        <w:t xml:space="preserve">суде </w:t>
      </w:r>
      <w:r w:rsidR="00F32558">
        <w:rPr>
          <w:rFonts w:ascii="Times New Roman" w:hAnsi="Times New Roman" w:cs="Times New Roman"/>
          <w:sz w:val="24"/>
          <w:szCs w:val="24"/>
        </w:rPr>
        <w:t xml:space="preserve"> города Москвы </w:t>
      </w:r>
      <w:r w:rsidR="003E2426" w:rsidRPr="00643E17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Федерации.</w:t>
      </w:r>
    </w:p>
    <w:p w:rsidR="00597FE4" w:rsidRPr="00C8594B" w:rsidRDefault="00597FE4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3E2426" w:rsidRPr="005D2AFC" w:rsidRDefault="00F75B9E" w:rsidP="001D2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AFC">
        <w:rPr>
          <w:rFonts w:ascii="Times New Roman" w:hAnsi="Times New Roman" w:cs="Times New Roman"/>
          <w:sz w:val="28"/>
          <w:szCs w:val="28"/>
        </w:rPr>
        <w:t>XV. </w:t>
      </w:r>
      <w:r w:rsidR="003E2426" w:rsidRPr="005D2AFC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3E2426" w:rsidRPr="00F359A1" w:rsidRDefault="003E2426" w:rsidP="001D2D2E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</w:p>
    <w:p w:rsidR="003E2426" w:rsidRPr="00643E17" w:rsidRDefault="00A44275" w:rsidP="00F20F43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59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. За неисполнение или ненадлежащее исполнение обязательств по настоящему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у стороны несут ответственность в соответствии с законодат</w:t>
      </w:r>
      <w:r w:rsidR="00FC1880" w:rsidRPr="00643E17">
        <w:rPr>
          <w:rFonts w:ascii="Times New Roman" w:hAnsi="Times New Roman" w:cs="Times New Roman"/>
          <w:sz w:val="24"/>
          <w:szCs w:val="24"/>
          <w:lang w:eastAsia="ru-RU"/>
        </w:rPr>
        <w:t>ельством Российской Федерации.</w:t>
      </w:r>
    </w:p>
    <w:p w:rsidR="003E2426" w:rsidRPr="00643E17" w:rsidRDefault="003E2426" w:rsidP="005773E5">
      <w:pPr>
        <w:widowControl w:val="0"/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A4427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. В случае нарушения организацией водопроводно-канализационного хозяйства требований к качеству питьевой воды, режима подачи холодной воды</w:t>
      </w:r>
      <w:r w:rsidR="00FC1880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и (или)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уровня давления холодной воды абонент вправе потребовать пропорционального снижения размера оплаты по настоящему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у в соответствующем расчетном периоде.</w:t>
      </w:r>
    </w:p>
    <w:p w:rsidR="003E2426" w:rsidRPr="00643E17" w:rsidRDefault="003E2426" w:rsidP="005773E5">
      <w:pPr>
        <w:widowControl w:val="0"/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нарушения организацией водопроводно-канализационного хозяйства режима приема сточных вод абонент вправе потребовать пропорционального снижения размера оплаты по настоящему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у в соответствующем расчетном периоде.</w:t>
      </w:r>
    </w:p>
    <w:p w:rsidR="003E2426" w:rsidRPr="00643E17" w:rsidRDefault="003E2426" w:rsidP="00F20F43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t>Ответственность организации водопроводно-канализационного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водопроводно-канализационного хозяйства, установленной в соответствии с а</w:t>
      </w:r>
      <w:r w:rsidR="00320320" w:rsidRPr="00643E17">
        <w:rPr>
          <w:rFonts w:ascii="Times New Roman" w:hAnsi="Times New Roman" w:cs="Times New Roman"/>
          <w:sz w:val="24"/>
          <w:szCs w:val="24"/>
          <w:lang w:eastAsia="ru-RU"/>
        </w:rPr>
        <w:t>ктом о разграничении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эксплуатационной ответственности</w:t>
      </w:r>
      <w:r w:rsidR="00320320" w:rsidRPr="00643E17">
        <w:rPr>
          <w:rFonts w:ascii="Times New Roman" w:hAnsi="Times New Roman" w:cs="Times New Roman"/>
          <w:sz w:val="24"/>
          <w:szCs w:val="24"/>
          <w:lang w:eastAsia="ru-RU"/>
        </w:rPr>
        <w:t>, приведенным</w:t>
      </w:r>
      <w:r w:rsidR="00FC1880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в приложении № </w:t>
      </w:r>
      <w:r w:rsidR="00A4427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27BF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договору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D2AFC" w:rsidRPr="007F2C16" w:rsidRDefault="003E2426" w:rsidP="007F2C16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77A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A44275" w:rsidRPr="005A77A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A77A1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gramStart"/>
      <w:r w:rsidRPr="005A77A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неисполнения либо ненадлежащего исполнения абонентом обязательств по оплате настоящего </w:t>
      </w:r>
      <w:r w:rsidR="00863CD1" w:rsidRPr="005A77A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5A77A1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="001F1B07" w:rsidRPr="005A77A1">
        <w:rPr>
          <w:rFonts w:ascii="Times New Roman" w:hAnsi="Times New Roman" w:cs="Times New Roman"/>
          <w:sz w:val="24"/>
          <w:szCs w:val="24"/>
          <w:lang w:eastAsia="ru-RU"/>
        </w:rPr>
        <w:t>абонент в течение пяти дней с момента получения счета уплачивает организации</w:t>
      </w:r>
      <w:r w:rsidR="001F1B07" w:rsidRPr="005A77A1">
        <w:t xml:space="preserve"> </w:t>
      </w:r>
      <w:r w:rsidR="001F1B07" w:rsidRPr="005A77A1">
        <w:rPr>
          <w:rFonts w:ascii="Times New Roman" w:hAnsi="Times New Roman" w:cs="Times New Roman"/>
          <w:sz w:val="24"/>
          <w:szCs w:val="24"/>
          <w:lang w:eastAsia="ru-RU"/>
        </w:rPr>
        <w:t xml:space="preserve">водопроводно-канализационного хозяйства </w:t>
      </w:r>
      <w:r w:rsidR="007F2C16" w:rsidRPr="005A77A1">
        <w:rPr>
          <w:rFonts w:ascii="Times New Roman" w:hAnsi="Times New Roman" w:cs="Times New Roman"/>
          <w:sz w:val="24"/>
          <w:szCs w:val="24"/>
          <w:lang w:eastAsia="ru-RU"/>
        </w:rPr>
        <w:t>пени</w:t>
      </w:r>
      <w:r w:rsidRPr="005A77A1">
        <w:rPr>
          <w:rFonts w:ascii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9C3B6E" w:rsidRPr="005A77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одной </w:t>
      </w:r>
      <w:proofErr w:type="spellStart"/>
      <w:r w:rsidR="009C3B6E" w:rsidRPr="005A77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стотридцатой</w:t>
      </w:r>
      <w:proofErr w:type="spellEnd"/>
      <w:r w:rsidR="009C3B6E" w:rsidRPr="005A77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7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ставки рефинансирования </w:t>
      </w:r>
      <w:r w:rsidR="009C3B6E" w:rsidRPr="005A77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(ключевой ставки)</w:t>
      </w:r>
      <w:r w:rsidRPr="005A77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Центрального банка Российской Федерации, </w:t>
      </w:r>
      <w:r w:rsidR="007F2C16" w:rsidRPr="005A77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действующей на день фактической оплаты, от не выплаченной в срок суммы за каждый день просрочки, начиная со следующего дня после дня наступления</w:t>
      </w:r>
      <w:proofErr w:type="gramEnd"/>
      <w:r w:rsidR="007F2C16" w:rsidRPr="005A77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установленного срока оплаты по день фактической оплаты.</w:t>
      </w:r>
    </w:p>
    <w:p w:rsidR="007F2C16" w:rsidRDefault="007F2C16" w:rsidP="001D2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426" w:rsidRPr="005D2AFC" w:rsidRDefault="00F75B9E" w:rsidP="001D2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AFC">
        <w:rPr>
          <w:rFonts w:ascii="Times New Roman" w:hAnsi="Times New Roman" w:cs="Times New Roman"/>
          <w:sz w:val="28"/>
          <w:szCs w:val="28"/>
        </w:rPr>
        <w:t>XVI. </w:t>
      </w:r>
      <w:r w:rsidR="003E2426" w:rsidRPr="005D2AFC">
        <w:rPr>
          <w:rFonts w:ascii="Times New Roman" w:hAnsi="Times New Roman" w:cs="Times New Roman"/>
          <w:sz w:val="28"/>
          <w:szCs w:val="28"/>
        </w:rPr>
        <w:t>Обстоятельства непреодолимой силы</w:t>
      </w:r>
    </w:p>
    <w:p w:rsidR="00F75B9E" w:rsidRPr="00F359A1" w:rsidRDefault="00F75B9E" w:rsidP="001D2D2E">
      <w:pPr>
        <w:tabs>
          <w:tab w:val="left" w:pos="0"/>
          <w:tab w:val="left" w:pos="284"/>
          <w:tab w:val="left" w:pos="927"/>
        </w:tabs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</w:p>
    <w:p w:rsidR="003E2426" w:rsidRPr="00643E17" w:rsidRDefault="003E2426" w:rsidP="00F20F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43E17">
        <w:rPr>
          <w:rFonts w:ascii="Times New Roman" w:hAnsi="Times New Roman" w:cs="Times New Roman"/>
          <w:sz w:val="24"/>
          <w:szCs w:val="24"/>
        </w:rPr>
        <w:t>6</w:t>
      </w:r>
      <w:r w:rsidR="0044366A">
        <w:rPr>
          <w:rFonts w:ascii="Times New Roman" w:hAnsi="Times New Roman" w:cs="Times New Roman"/>
          <w:sz w:val="24"/>
          <w:szCs w:val="24"/>
        </w:rPr>
        <w:t>2</w:t>
      </w:r>
      <w:r w:rsidRPr="00643E17">
        <w:rPr>
          <w:rFonts w:ascii="Times New Roman" w:hAnsi="Times New Roman" w:cs="Times New Roman"/>
          <w:sz w:val="24"/>
          <w:szCs w:val="24"/>
        </w:rPr>
        <w:t xml:space="preserve">. Стороны освобождаются от ответственности за неисполнение либо ненадлежащее исполнение обязательств по настоящему </w:t>
      </w:r>
      <w:r w:rsidR="00863CD1">
        <w:rPr>
          <w:rFonts w:ascii="Times New Roman" w:hAnsi="Times New Roman" w:cs="Times New Roman"/>
          <w:sz w:val="24"/>
          <w:szCs w:val="24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</w:rPr>
        <w:t>у, если он</w:t>
      </w:r>
      <w:r w:rsidR="00FC1880" w:rsidRPr="00643E17">
        <w:rPr>
          <w:rFonts w:ascii="Times New Roman" w:hAnsi="Times New Roman" w:cs="Times New Roman"/>
          <w:sz w:val="24"/>
          <w:szCs w:val="24"/>
        </w:rPr>
        <w:t>о</w:t>
      </w:r>
      <w:r w:rsidRPr="00643E17">
        <w:rPr>
          <w:rFonts w:ascii="Times New Roman" w:hAnsi="Times New Roman" w:cs="Times New Roman"/>
          <w:sz w:val="24"/>
          <w:szCs w:val="24"/>
        </w:rPr>
        <w:t xml:space="preserve"> явил</w:t>
      </w:r>
      <w:r w:rsidR="00F845A7" w:rsidRPr="00643E17">
        <w:rPr>
          <w:rFonts w:ascii="Times New Roman" w:hAnsi="Times New Roman" w:cs="Times New Roman"/>
          <w:sz w:val="24"/>
          <w:szCs w:val="24"/>
        </w:rPr>
        <w:t>о</w:t>
      </w:r>
      <w:r w:rsidRPr="00643E17">
        <w:rPr>
          <w:rFonts w:ascii="Times New Roman" w:hAnsi="Times New Roman" w:cs="Times New Roman"/>
          <w:sz w:val="24"/>
          <w:szCs w:val="24"/>
        </w:rPr>
        <w:t>сь следствием о</w:t>
      </w:r>
      <w:r w:rsidR="00FC1880" w:rsidRPr="00643E17">
        <w:rPr>
          <w:rFonts w:ascii="Times New Roman" w:hAnsi="Times New Roman" w:cs="Times New Roman"/>
          <w:sz w:val="24"/>
          <w:szCs w:val="24"/>
        </w:rPr>
        <w:t>бстоятельств непреодолимой силы</w:t>
      </w:r>
      <w:r w:rsidRPr="00643E17">
        <w:rPr>
          <w:rFonts w:ascii="Times New Roman" w:hAnsi="Times New Roman" w:cs="Times New Roman"/>
          <w:sz w:val="24"/>
          <w:szCs w:val="24"/>
        </w:rPr>
        <w:t xml:space="preserve"> и если эти обстоятельства повлияли на исполнение настоящего </w:t>
      </w:r>
      <w:r w:rsidR="00863CD1">
        <w:rPr>
          <w:rFonts w:ascii="Times New Roman" w:hAnsi="Times New Roman" w:cs="Times New Roman"/>
          <w:sz w:val="24"/>
          <w:szCs w:val="24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</w:rPr>
        <w:t>а.</w:t>
      </w:r>
    </w:p>
    <w:p w:rsidR="003E2426" w:rsidRPr="00643E17" w:rsidRDefault="003E2426" w:rsidP="00F20F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43E17">
        <w:rPr>
          <w:rFonts w:ascii="Times New Roman" w:hAnsi="Times New Roman" w:cs="Times New Roman"/>
          <w:sz w:val="24"/>
          <w:szCs w:val="24"/>
        </w:rPr>
        <w:t xml:space="preserve">При этом срок исполнения обязательств по настоящему </w:t>
      </w:r>
      <w:r w:rsidR="00863CD1">
        <w:rPr>
          <w:rFonts w:ascii="Times New Roman" w:hAnsi="Times New Roman" w:cs="Times New Roman"/>
          <w:sz w:val="24"/>
          <w:szCs w:val="24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</w:rPr>
        <w:t>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BF5625" w:rsidRPr="00BF5625" w:rsidRDefault="003E2426" w:rsidP="00BF562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43E17">
        <w:rPr>
          <w:rFonts w:ascii="Times New Roman" w:hAnsi="Times New Roman" w:cs="Times New Roman"/>
          <w:sz w:val="24"/>
          <w:szCs w:val="24"/>
        </w:rPr>
        <w:t>6</w:t>
      </w:r>
      <w:r w:rsidR="0044366A">
        <w:rPr>
          <w:rFonts w:ascii="Times New Roman" w:hAnsi="Times New Roman" w:cs="Times New Roman"/>
          <w:sz w:val="24"/>
          <w:szCs w:val="24"/>
        </w:rPr>
        <w:t>3</w:t>
      </w:r>
      <w:r w:rsidRPr="00643E17">
        <w:rPr>
          <w:rFonts w:ascii="Times New Roman" w:hAnsi="Times New Roman" w:cs="Times New Roman"/>
          <w:sz w:val="24"/>
          <w:szCs w:val="24"/>
        </w:rPr>
        <w:t xml:space="preserve">. Сторона, подвергшаяся действию непреодолимой силы, обязана </w:t>
      </w:r>
      <w:r w:rsidR="00C73CF6" w:rsidRPr="00643E17">
        <w:rPr>
          <w:rFonts w:ascii="Times New Roman" w:hAnsi="Times New Roman" w:cs="Times New Roman"/>
          <w:sz w:val="24"/>
          <w:szCs w:val="24"/>
        </w:rPr>
        <w:t>без промедления (не позднее 24</w:t>
      </w:r>
      <w:r w:rsidR="00C73CF6" w:rsidRPr="00643E1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73CF6" w:rsidRPr="00643E17">
        <w:rPr>
          <w:rFonts w:ascii="Times New Roman" w:hAnsi="Times New Roman" w:cs="Times New Roman"/>
          <w:sz w:val="24"/>
          <w:szCs w:val="24"/>
        </w:rPr>
        <w:t xml:space="preserve">часов) </w:t>
      </w:r>
      <w:r w:rsidR="00C73CF6">
        <w:rPr>
          <w:rFonts w:ascii="Times New Roman" w:hAnsi="Times New Roman" w:cs="Times New Roman"/>
          <w:sz w:val="24"/>
          <w:szCs w:val="24"/>
        </w:rPr>
        <w:t>уведомить другую сторону любым доступным</w:t>
      </w:r>
      <w:r w:rsidRPr="00643E17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C73CF6">
        <w:rPr>
          <w:rFonts w:ascii="Times New Roman" w:hAnsi="Times New Roman" w:cs="Times New Roman"/>
          <w:sz w:val="24"/>
          <w:szCs w:val="24"/>
        </w:rPr>
        <w:t>ом</w:t>
      </w:r>
      <w:r w:rsidRPr="00643E17">
        <w:rPr>
          <w:rFonts w:ascii="Times New Roman" w:hAnsi="Times New Roman" w:cs="Times New Roman"/>
          <w:sz w:val="24"/>
          <w:szCs w:val="24"/>
        </w:rPr>
        <w:t xml:space="preserve"> </w:t>
      </w:r>
      <w:r w:rsidR="00C73CF6">
        <w:rPr>
          <w:rFonts w:ascii="Times New Roman" w:hAnsi="Times New Roman" w:cs="Times New Roman"/>
          <w:sz w:val="24"/>
          <w:szCs w:val="24"/>
        </w:rPr>
        <w:t xml:space="preserve"> </w:t>
      </w:r>
      <w:r w:rsidR="00BF5625" w:rsidRPr="00BF5625">
        <w:rPr>
          <w:rFonts w:ascii="Times New Roman" w:hAnsi="Times New Roman" w:cs="Times New Roman"/>
          <w:sz w:val="24"/>
          <w:szCs w:val="24"/>
        </w:rPr>
        <w:t>(почтовое отправл</w:t>
      </w:r>
      <w:r w:rsidR="00BF5625">
        <w:rPr>
          <w:rFonts w:ascii="Times New Roman" w:hAnsi="Times New Roman" w:cs="Times New Roman"/>
          <w:sz w:val="24"/>
          <w:szCs w:val="24"/>
        </w:rPr>
        <w:t xml:space="preserve">ение, телеграмма,  </w:t>
      </w:r>
      <w:proofErr w:type="spellStart"/>
      <w:r w:rsidR="00BF5625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="00BF5625">
        <w:rPr>
          <w:rFonts w:ascii="Times New Roman" w:hAnsi="Times New Roman" w:cs="Times New Roman"/>
          <w:sz w:val="24"/>
          <w:szCs w:val="24"/>
        </w:rPr>
        <w:t xml:space="preserve">, </w:t>
      </w:r>
      <w:r w:rsidR="00BF5625" w:rsidRPr="00BF5625">
        <w:rPr>
          <w:rFonts w:ascii="Times New Roman" w:hAnsi="Times New Roman" w:cs="Times New Roman"/>
          <w:sz w:val="24"/>
          <w:szCs w:val="24"/>
        </w:rPr>
        <w:t>телефонограмма, информационно-телекоммуни</w:t>
      </w:r>
      <w:r w:rsidR="00BF5625">
        <w:rPr>
          <w:rFonts w:ascii="Times New Roman" w:hAnsi="Times New Roman" w:cs="Times New Roman"/>
          <w:sz w:val="24"/>
          <w:szCs w:val="24"/>
        </w:rPr>
        <w:t xml:space="preserve">кационная  сеть    "Интернет"), </w:t>
      </w:r>
      <w:r w:rsidR="00BF5625" w:rsidRPr="00BF5625">
        <w:rPr>
          <w:rFonts w:ascii="Times New Roman" w:hAnsi="Times New Roman" w:cs="Times New Roman"/>
          <w:sz w:val="24"/>
          <w:szCs w:val="24"/>
        </w:rPr>
        <w:t>позволяющим  подтвердить  получение  таког</w:t>
      </w:r>
      <w:r w:rsidR="00BF5625">
        <w:rPr>
          <w:rFonts w:ascii="Times New Roman" w:hAnsi="Times New Roman" w:cs="Times New Roman"/>
          <w:sz w:val="24"/>
          <w:szCs w:val="24"/>
        </w:rPr>
        <w:t xml:space="preserve">о  уведомления     адресатом, о </w:t>
      </w:r>
      <w:r w:rsidR="00BF5625" w:rsidRPr="00BF5625">
        <w:rPr>
          <w:rFonts w:ascii="Times New Roman" w:hAnsi="Times New Roman" w:cs="Times New Roman"/>
          <w:sz w:val="24"/>
          <w:szCs w:val="24"/>
        </w:rPr>
        <w:t>наступлении  и  характере  указанных  обст</w:t>
      </w:r>
      <w:r w:rsidR="00BF5625">
        <w:rPr>
          <w:rFonts w:ascii="Times New Roman" w:hAnsi="Times New Roman" w:cs="Times New Roman"/>
          <w:sz w:val="24"/>
          <w:szCs w:val="24"/>
        </w:rPr>
        <w:t xml:space="preserve">оятельств,  а   также   об   их </w:t>
      </w:r>
      <w:r w:rsidR="00BF5625" w:rsidRPr="00BF5625">
        <w:rPr>
          <w:rFonts w:ascii="Times New Roman" w:hAnsi="Times New Roman" w:cs="Times New Roman"/>
          <w:sz w:val="24"/>
          <w:szCs w:val="24"/>
        </w:rPr>
        <w:t>прекращении.</w:t>
      </w:r>
    </w:p>
    <w:p w:rsidR="00EB668E" w:rsidRPr="00EB668E" w:rsidRDefault="00EB668E" w:rsidP="00BF5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426" w:rsidRPr="00EB668E" w:rsidRDefault="00F75B9E" w:rsidP="001D2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68E">
        <w:rPr>
          <w:rFonts w:ascii="Times New Roman" w:hAnsi="Times New Roman" w:cs="Times New Roman"/>
          <w:sz w:val="28"/>
          <w:szCs w:val="28"/>
        </w:rPr>
        <w:t>XVII. </w:t>
      </w:r>
      <w:r w:rsidR="003E2426" w:rsidRPr="00EB668E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863CD1">
        <w:rPr>
          <w:rFonts w:ascii="Times New Roman" w:hAnsi="Times New Roman" w:cs="Times New Roman"/>
          <w:sz w:val="28"/>
          <w:szCs w:val="28"/>
        </w:rPr>
        <w:t>договор</w:t>
      </w:r>
      <w:r w:rsidR="003E2426" w:rsidRPr="00EB668E">
        <w:rPr>
          <w:rFonts w:ascii="Times New Roman" w:hAnsi="Times New Roman" w:cs="Times New Roman"/>
          <w:sz w:val="28"/>
          <w:szCs w:val="28"/>
        </w:rPr>
        <w:t>а</w:t>
      </w:r>
    </w:p>
    <w:p w:rsidR="00F75B9E" w:rsidRDefault="00F75B9E" w:rsidP="001D2D2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9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3686"/>
        <w:gridCol w:w="1417"/>
        <w:gridCol w:w="20"/>
        <w:gridCol w:w="11"/>
        <w:gridCol w:w="60"/>
      </w:tblGrid>
      <w:tr w:rsidR="009920A0" w:rsidTr="00820ED8">
        <w:tc>
          <w:tcPr>
            <w:tcW w:w="4678" w:type="dxa"/>
            <w:vAlign w:val="bottom"/>
          </w:tcPr>
          <w:p w:rsidR="009920A0" w:rsidRPr="00A805B4" w:rsidRDefault="009920A0" w:rsidP="00972788">
            <w:pPr>
              <w:autoSpaceDE w:val="0"/>
              <w:autoSpaceDN w:val="0"/>
              <w:adjustRightInd w:val="0"/>
              <w:spacing w:after="0" w:line="240" w:lineRule="auto"/>
              <w:ind w:firstLine="3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0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5625" w:rsidRPr="00A80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05B4">
              <w:rPr>
                <w:rFonts w:ascii="Times New Roman" w:hAnsi="Times New Roman" w:cs="Times New Roman"/>
                <w:sz w:val="24"/>
                <w:szCs w:val="24"/>
              </w:rPr>
              <w:t xml:space="preserve">. Настоящий </w:t>
            </w:r>
            <w:r w:rsidR="00863CD1" w:rsidRPr="00A805B4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A805B4">
              <w:rPr>
                <w:rFonts w:ascii="Times New Roman" w:hAnsi="Times New Roman" w:cs="Times New Roman"/>
                <w:sz w:val="24"/>
                <w:szCs w:val="24"/>
              </w:rPr>
              <w:t xml:space="preserve"> вступает в силу </w:t>
            </w:r>
            <w:proofErr w:type="gramStart"/>
            <w:r w:rsidRPr="00A805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134" w:type="dxa"/>
            <w:gridSpan w:val="4"/>
            <w:vAlign w:val="bottom"/>
          </w:tcPr>
          <w:p w:rsidR="009920A0" w:rsidRPr="00A805B4" w:rsidRDefault="009F0558" w:rsidP="009341D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612D32" w:rsidRPr="00A80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7AD" w:rsidRPr="00A805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2__</w:t>
            </w:r>
            <w:r w:rsidR="00013929" w:rsidRPr="00A805B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CA5F6A" w:rsidRPr="00A80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" w:type="dxa"/>
            <w:vAlign w:val="bottom"/>
          </w:tcPr>
          <w:p w:rsidR="009920A0" w:rsidRDefault="009920A0" w:rsidP="001D2D2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20A0" w:rsidTr="00297FD6">
        <w:trPr>
          <w:gridAfter w:val="2"/>
          <w:wAfter w:w="71" w:type="dxa"/>
        </w:trPr>
        <w:tc>
          <w:tcPr>
            <w:tcW w:w="8364" w:type="dxa"/>
            <w:gridSpan w:val="2"/>
            <w:vAlign w:val="bottom"/>
          </w:tcPr>
          <w:p w:rsidR="009920A0" w:rsidRPr="00497DFC" w:rsidRDefault="00BF5625" w:rsidP="009F0558">
            <w:pPr>
              <w:autoSpaceDE w:val="0"/>
              <w:autoSpaceDN w:val="0"/>
              <w:adjustRightInd w:val="0"/>
              <w:spacing w:after="0" w:line="240" w:lineRule="auto"/>
              <w:ind w:firstLine="3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920A0" w:rsidRPr="00497DFC">
              <w:rPr>
                <w:rFonts w:ascii="Times New Roman" w:hAnsi="Times New Roman" w:cs="Times New Roman"/>
                <w:sz w:val="24"/>
                <w:szCs w:val="24"/>
              </w:rPr>
              <w:t xml:space="preserve">. Настоящий </w:t>
            </w:r>
            <w:r w:rsidR="00863C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9920A0" w:rsidRPr="00497DFC">
              <w:rPr>
                <w:rFonts w:ascii="Times New Roman" w:hAnsi="Times New Roman" w:cs="Times New Roman"/>
                <w:sz w:val="24"/>
                <w:szCs w:val="24"/>
              </w:rPr>
              <w:t xml:space="preserve"> заключе</w:t>
            </w:r>
            <w:r w:rsidR="009920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920A0" w:rsidRPr="0049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B0A" w:rsidRPr="00497DF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FE0B0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E0B0A" w:rsidRPr="0049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7A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F055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5357A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44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055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70A6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EA5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9920A0" w:rsidRDefault="009920A0" w:rsidP="001D2D2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920A0" w:rsidRDefault="009920A0" w:rsidP="001D2D2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CB5" w:rsidRDefault="00454CB5" w:rsidP="00F20F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54CB5">
        <w:rPr>
          <w:rFonts w:ascii="Times New Roman" w:hAnsi="Times New Roman" w:cs="Times New Roman"/>
          <w:sz w:val="24"/>
          <w:szCs w:val="24"/>
        </w:rPr>
        <w:t xml:space="preserve">Окончание срока действия настоящего </w:t>
      </w:r>
      <w:r w:rsidR="00863CD1">
        <w:rPr>
          <w:rFonts w:ascii="Times New Roman" w:hAnsi="Times New Roman" w:cs="Times New Roman"/>
          <w:sz w:val="24"/>
          <w:szCs w:val="24"/>
        </w:rPr>
        <w:t>договор</w:t>
      </w:r>
      <w:r w:rsidRPr="00454CB5">
        <w:rPr>
          <w:rFonts w:ascii="Times New Roman" w:hAnsi="Times New Roman" w:cs="Times New Roman"/>
          <w:sz w:val="24"/>
          <w:szCs w:val="24"/>
        </w:rPr>
        <w:t>а не освобождает Стороны от выполнения обязательств, предусмотренных</w:t>
      </w:r>
      <w:r w:rsidR="00860B65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Pr="00454CB5">
        <w:rPr>
          <w:rFonts w:ascii="Times New Roman" w:hAnsi="Times New Roman" w:cs="Times New Roman"/>
          <w:sz w:val="24"/>
          <w:szCs w:val="24"/>
        </w:rPr>
        <w:t xml:space="preserve"> </w:t>
      </w:r>
      <w:r w:rsidR="00863CD1">
        <w:rPr>
          <w:rFonts w:ascii="Times New Roman" w:hAnsi="Times New Roman" w:cs="Times New Roman"/>
          <w:sz w:val="24"/>
          <w:szCs w:val="24"/>
        </w:rPr>
        <w:t>договор</w:t>
      </w:r>
      <w:r w:rsidRPr="00454CB5">
        <w:rPr>
          <w:rFonts w:ascii="Times New Roman" w:hAnsi="Times New Roman" w:cs="Times New Roman"/>
          <w:sz w:val="24"/>
          <w:szCs w:val="24"/>
        </w:rPr>
        <w:t>ом, в полном объеме, согласно действующему законодательству Российской Федерации.</w:t>
      </w:r>
    </w:p>
    <w:p w:rsidR="00A53BB2" w:rsidRDefault="00972788" w:rsidP="00A53BB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72788">
        <w:rPr>
          <w:rFonts w:ascii="Times New Roman" w:hAnsi="Times New Roman" w:cs="Times New Roman"/>
          <w:sz w:val="24"/>
          <w:szCs w:val="24"/>
        </w:rPr>
        <w:t>6</w:t>
      </w:r>
      <w:r w:rsidR="00BF5625">
        <w:rPr>
          <w:rFonts w:ascii="Times New Roman" w:hAnsi="Times New Roman" w:cs="Times New Roman"/>
          <w:sz w:val="24"/>
          <w:szCs w:val="24"/>
        </w:rPr>
        <w:t>6</w:t>
      </w:r>
      <w:r w:rsidR="003E2426" w:rsidRPr="00643E17">
        <w:rPr>
          <w:rFonts w:ascii="Times New Roman" w:hAnsi="Times New Roman" w:cs="Times New Roman"/>
          <w:sz w:val="24"/>
          <w:szCs w:val="24"/>
        </w:rPr>
        <w:t>. </w:t>
      </w:r>
      <w:r w:rsidR="00A53BB2" w:rsidRPr="00A53BB2">
        <w:rPr>
          <w:rFonts w:ascii="Times New Roman" w:hAnsi="Times New Roman" w:cs="Times New Roman"/>
          <w:sz w:val="24"/>
          <w:szCs w:val="24"/>
        </w:rPr>
        <w:t>Настоящий договор считается продл</w:t>
      </w:r>
      <w:r w:rsidR="00A53BB2">
        <w:rPr>
          <w:rFonts w:ascii="Times New Roman" w:hAnsi="Times New Roman" w:cs="Times New Roman"/>
          <w:sz w:val="24"/>
          <w:szCs w:val="24"/>
        </w:rPr>
        <w:t xml:space="preserve">енным на </w:t>
      </w:r>
      <w:r w:rsidR="00AE46E3">
        <w:rPr>
          <w:rFonts w:ascii="Times New Roman" w:hAnsi="Times New Roman" w:cs="Times New Roman"/>
          <w:sz w:val="24"/>
          <w:szCs w:val="24"/>
        </w:rPr>
        <w:t>следующий</w:t>
      </w:r>
      <w:r w:rsidR="001F1634">
        <w:rPr>
          <w:rFonts w:ascii="Times New Roman" w:hAnsi="Times New Roman" w:cs="Times New Roman"/>
          <w:sz w:val="24"/>
          <w:szCs w:val="24"/>
        </w:rPr>
        <w:t xml:space="preserve"> календарный год</w:t>
      </w:r>
      <w:r w:rsidR="00A53BB2">
        <w:rPr>
          <w:rFonts w:ascii="Times New Roman" w:hAnsi="Times New Roman" w:cs="Times New Roman"/>
          <w:sz w:val="24"/>
          <w:szCs w:val="24"/>
        </w:rPr>
        <w:t xml:space="preserve"> и на тех </w:t>
      </w:r>
      <w:r w:rsidR="00A53BB2" w:rsidRPr="00A53BB2">
        <w:rPr>
          <w:rFonts w:ascii="Times New Roman" w:hAnsi="Times New Roman" w:cs="Times New Roman"/>
          <w:sz w:val="24"/>
          <w:szCs w:val="24"/>
        </w:rPr>
        <w:t>же условиях, если за один месяц до окончан</w:t>
      </w:r>
      <w:r w:rsidR="00A53BB2">
        <w:rPr>
          <w:rFonts w:ascii="Times New Roman" w:hAnsi="Times New Roman" w:cs="Times New Roman"/>
          <w:sz w:val="24"/>
          <w:szCs w:val="24"/>
        </w:rPr>
        <w:t xml:space="preserve">ия срока его действия ни одна </w:t>
      </w:r>
      <w:r w:rsidR="00A53BB2" w:rsidRPr="00A53BB2">
        <w:rPr>
          <w:rFonts w:ascii="Times New Roman" w:hAnsi="Times New Roman" w:cs="Times New Roman"/>
          <w:sz w:val="24"/>
          <w:szCs w:val="24"/>
        </w:rPr>
        <w:t xml:space="preserve">из сторон не заявит о его прекращении или </w:t>
      </w:r>
      <w:r w:rsidR="00A53BB2">
        <w:rPr>
          <w:rFonts w:ascii="Times New Roman" w:hAnsi="Times New Roman" w:cs="Times New Roman"/>
          <w:sz w:val="24"/>
          <w:szCs w:val="24"/>
        </w:rPr>
        <w:t xml:space="preserve">изменении либо о заключении </w:t>
      </w:r>
      <w:r w:rsidR="00A53BB2" w:rsidRPr="00A53BB2">
        <w:rPr>
          <w:rFonts w:ascii="Times New Roman" w:hAnsi="Times New Roman" w:cs="Times New Roman"/>
          <w:sz w:val="24"/>
          <w:szCs w:val="24"/>
        </w:rPr>
        <w:t>нового договора на иных условиях.</w:t>
      </w:r>
      <w:r w:rsidR="00AE46E3">
        <w:rPr>
          <w:rFonts w:ascii="Times New Roman" w:hAnsi="Times New Roman" w:cs="Times New Roman"/>
          <w:sz w:val="24"/>
          <w:szCs w:val="24"/>
        </w:rPr>
        <w:t xml:space="preserve"> Количество пролонгаций не ограничено.</w:t>
      </w:r>
    </w:p>
    <w:p w:rsidR="00BC5010" w:rsidRPr="00A53BB2" w:rsidRDefault="00BC5010" w:rsidP="00A53BB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 </w:t>
      </w:r>
      <w:r w:rsidRPr="00643E17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43E17">
        <w:rPr>
          <w:rFonts w:ascii="Times New Roman" w:hAnsi="Times New Roman" w:cs="Times New Roman"/>
          <w:sz w:val="24"/>
          <w:szCs w:val="24"/>
        </w:rPr>
        <w:t xml:space="preserve"> может быть расторгнут до окончания срока действия настоящего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</w:rPr>
        <w:t>а по обоюдному согласию сторон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2426" w:rsidRPr="00643E17" w:rsidRDefault="00972788" w:rsidP="00F20F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72788">
        <w:rPr>
          <w:rFonts w:ascii="Times New Roman" w:hAnsi="Times New Roman" w:cs="Times New Roman"/>
          <w:sz w:val="24"/>
          <w:szCs w:val="24"/>
        </w:rPr>
        <w:t>6</w:t>
      </w:r>
      <w:r w:rsidR="001F1634">
        <w:rPr>
          <w:rFonts w:ascii="Times New Roman" w:hAnsi="Times New Roman" w:cs="Times New Roman"/>
          <w:sz w:val="24"/>
          <w:szCs w:val="24"/>
        </w:rPr>
        <w:t>8</w:t>
      </w:r>
      <w:r w:rsidR="003E2426" w:rsidRPr="00643E17">
        <w:rPr>
          <w:rFonts w:ascii="Times New Roman" w:hAnsi="Times New Roman" w:cs="Times New Roman"/>
          <w:sz w:val="24"/>
          <w:szCs w:val="24"/>
        </w:rPr>
        <w:t xml:space="preserve">. В случае предусмотренного </w:t>
      </w:r>
      <w:r w:rsidR="00404417" w:rsidRPr="00643E17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</w:t>
      </w:r>
      <w:r w:rsidR="00DB6727" w:rsidRPr="00643E17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3E2426" w:rsidRPr="00643E17">
        <w:rPr>
          <w:rFonts w:ascii="Times New Roman" w:hAnsi="Times New Roman" w:cs="Times New Roman"/>
          <w:sz w:val="24"/>
          <w:szCs w:val="24"/>
        </w:rPr>
        <w:t xml:space="preserve">организации водопроводно-канализационного хозяйства от исполнения настоящего </w:t>
      </w:r>
      <w:r w:rsidR="00863CD1">
        <w:rPr>
          <w:rFonts w:ascii="Times New Roman" w:hAnsi="Times New Roman" w:cs="Times New Roman"/>
          <w:sz w:val="24"/>
          <w:szCs w:val="24"/>
        </w:rPr>
        <w:t>договор</w:t>
      </w:r>
      <w:r w:rsidR="003E2426" w:rsidRPr="00643E17">
        <w:rPr>
          <w:rFonts w:ascii="Times New Roman" w:hAnsi="Times New Roman" w:cs="Times New Roman"/>
          <w:sz w:val="24"/>
          <w:szCs w:val="24"/>
        </w:rPr>
        <w:t xml:space="preserve">а </w:t>
      </w:r>
      <w:r w:rsidR="00626BA9">
        <w:rPr>
          <w:rFonts w:ascii="Times New Roman" w:hAnsi="Times New Roman" w:cs="Times New Roman"/>
          <w:sz w:val="24"/>
          <w:szCs w:val="24"/>
        </w:rPr>
        <w:t>или</w:t>
      </w:r>
      <w:r w:rsidR="00404417" w:rsidRPr="00643E17">
        <w:rPr>
          <w:rFonts w:ascii="Times New Roman" w:hAnsi="Times New Roman" w:cs="Times New Roman"/>
          <w:sz w:val="24"/>
          <w:szCs w:val="24"/>
        </w:rPr>
        <w:t xml:space="preserve"> его изменении </w:t>
      </w:r>
      <w:r w:rsidR="003E2426" w:rsidRPr="00643E17">
        <w:rPr>
          <w:rFonts w:ascii="Times New Roman" w:hAnsi="Times New Roman" w:cs="Times New Roman"/>
          <w:sz w:val="24"/>
          <w:szCs w:val="24"/>
        </w:rPr>
        <w:t xml:space="preserve">в одностороннем порядке настоящий </w:t>
      </w:r>
      <w:r w:rsidR="00863CD1">
        <w:rPr>
          <w:rFonts w:ascii="Times New Roman" w:hAnsi="Times New Roman" w:cs="Times New Roman"/>
          <w:sz w:val="24"/>
          <w:szCs w:val="24"/>
        </w:rPr>
        <w:t>договор</w:t>
      </w:r>
      <w:r w:rsidR="009920A0">
        <w:rPr>
          <w:rFonts w:ascii="Times New Roman" w:hAnsi="Times New Roman" w:cs="Times New Roman"/>
          <w:sz w:val="24"/>
          <w:szCs w:val="24"/>
        </w:rPr>
        <w:t xml:space="preserve"> считается расторгнутым</w:t>
      </w:r>
      <w:r w:rsidR="00626BA9">
        <w:rPr>
          <w:rFonts w:ascii="Times New Roman" w:hAnsi="Times New Roman" w:cs="Times New Roman"/>
          <w:sz w:val="24"/>
          <w:szCs w:val="24"/>
        </w:rPr>
        <w:t xml:space="preserve"> или измененным</w:t>
      </w:r>
      <w:r w:rsidR="009920A0">
        <w:rPr>
          <w:rFonts w:ascii="Times New Roman" w:hAnsi="Times New Roman" w:cs="Times New Roman"/>
          <w:sz w:val="24"/>
          <w:szCs w:val="24"/>
        </w:rPr>
        <w:t>.</w:t>
      </w:r>
    </w:p>
    <w:p w:rsidR="00E55BC1" w:rsidRDefault="00E55BC1" w:rsidP="001D2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426" w:rsidRDefault="00597FE4" w:rsidP="001D2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FE4">
        <w:rPr>
          <w:rFonts w:ascii="Times New Roman" w:hAnsi="Times New Roman" w:cs="Times New Roman"/>
          <w:sz w:val="28"/>
          <w:szCs w:val="28"/>
        </w:rPr>
        <w:t>XVIII</w:t>
      </w:r>
      <w:r w:rsidR="00F75B9E" w:rsidRPr="009920A0">
        <w:rPr>
          <w:rFonts w:ascii="Times New Roman" w:hAnsi="Times New Roman" w:cs="Times New Roman"/>
          <w:sz w:val="28"/>
          <w:szCs w:val="28"/>
        </w:rPr>
        <w:t>. </w:t>
      </w:r>
      <w:r w:rsidR="003E2426" w:rsidRPr="009920A0">
        <w:rPr>
          <w:rFonts w:ascii="Times New Roman" w:hAnsi="Times New Roman" w:cs="Times New Roman"/>
          <w:sz w:val="28"/>
          <w:szCs w:val="28"/>
        </w:rPr>
        <w:t>Прочие условия</w:t>
      </w:r>
    </w:p>
    <w:p w:rsidR="00E55BC1" w:rsidRPr="009920A0" w:rsidRDefault="00E55BC1" w:rsidP="001D2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426" w:rsidRPr="00643E17" w:rsidRDefault="001F1634" w:rsidP="00F20F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3E2426" w:rsidRPr="00643E17">
        <w:rPr>
          <w:rFonts w:ascii="Times New Roman" w:hAnsi="Times New Roman" w:cs="Times New Roman"/>
          <w:sz w:val="24"/>
          <w:szCs w:val="24"/>
        </w:rPr>
        <w:t xml:space="preserve">. Изменения к настоящему </w:t>
      </w:r>
      <w:r w:rsidR="00863CD1">
        <w:rPr>
          <w:rFonts w:ascii="Times New Roman" w:hAnsi="Times New Roman" w:cs="Times New Roman"/>
          <w:sz w:val="24"/>
          <w:szCs w:val="24"/>
        </w:rPr>
        <w:t>договор</w:t>
      </w:r>
      <w:r w:rsidR="003E2426" w:rsidRPr="00643E17">
        <w:rPr>
          <w:rFonts w:ascii="Times New Roman" w:hAnsi="Times New Roman" w:cs="Times New Roman"/>
          <w:sz w:val="24"/>
          <w:szCs w:val="24"/>
        </w:rPr>
        <w:t>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3E2426" w:rsidRPr="00643E17" w:rsidRDefault="001F1634" w:rsidP="00F20F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3E2426" w:rsidRPr="00643E17">
        <w:rPr>
          <w:rFonts w:ascii="Times New Roman" w:hAnsi="Times New Roman" w:cs="Times New Roman"/>
          <w:sz w:val="24"/>
          <w:szCs w:val="24"/>
        </w:rPr>
        <w:t>. </w:t>
      </w:r>
      <w:r w:rsidR="00906F31">
        <w:rPr>
          <w:rFonts w:ascii="Times New Roman" w:hAnsi="Times New Roman" w:cs="Times New Roman"/>
          <w:sz w:val="24"/>
          <w:szCs w:val="24"/>
        </w:rPr>
        <w:t>В</w:t>
      </w:r>
      <w:r w:rsidR="003E2426" w:rsidRPr="00643E17">
        <w:rPr>
          <w:rFonts w:ascii="Times New Roman" w:hAnsi="Times New Roman" w:cs="Times New Roman"/>
          <w:sz w:val="24"/>
          <w:szCs w:val="24"/>
        </w:rPr>
        <w:t xml:space="preserve"> случае изменения </w:t>
      </w:r>
      <w:r w:rsidR="000554F7">
        <w:rPr>
          <w:rFonts w:ascii="Times New Roman" w:hAnsi="Times New Roman" w:cs="Times New Roman"/>
          <w:sz w:val="24"/>
          <w:szCs w:val="24"/>
        </w:rPr>
        <w:t>наименования, место</w:t>
      </w:r>
      <w:r w:rsidR="003E2426" w:rsidRPr="00643E17">
        <w:rPr>
          <w:rFonts w:ascii="Times New Roman" w:hAnsi="Times New Roman" w:cs="Times New Roman"/>
          <w:sz w:val="24"/>
          <w:szCs w:val="24"/>
        </w:rPr>
        <w:t>нахождения или банковских реквизитов</w:t>
      </w:r>
      <w:r w:rsidR="000554F7">
        <w:rPr>
          <w:rFonts w:ascii="Times New Roman" w:hAnsi="Times New Roman" w:cs="Times New Roman"/>
          <w:sz w:val="24"/>
          <w:szCs w:val="24"/>
        </w:rPr>
        <w:t xml:space="preserve"> сторона</w:t>
      </w:r>
      <w:r w:rsidR="003E2426" w:rsidRPr="00643E17">
        <w:rPr>
          <w:rFonts w:ascii="Times New Roman" w:hAnsi="Times New Roman" w:cs="Times New Roman"/>
          <w:sz w:val="24"/>
          <w:szCs w:val="24"/>
        </w:rPr>
        <w:t xml:space="preserve"> обязана уведомить об этом другую сторону в письменной форме в течение 5 рабочих дней со дня наступлени</w:t>
      </w:r>
      <w:r w:rsidR="000554F7">
        <w:rPr>
          <w:rFonts w:ascii="Times New Roman" w:hAnsi="Times New Roman" w:cs="Times New Roman"/>
          <w:sz w:val="24"/>
          <w:szCs w:val="24"/>
        </w:rPr>
        <w:t>я указанных обстоятельств любым доступным способом</w:t>
      </w:r>
      <w:r w:rsidR="003E2426" w:rsidRPr="00643E1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E2426" w:rsidRPr="00643E17">
        <w:rPr>
          <w:rFonts w:ascii="Times New Roman" w:hAnsi="Times New Roman" w:cs="Times New Roman"/>
          <w:sz w:val="24"/>
          <w:szCs w:val="24"/>
        </w:rPr>
        <w:t>позволяющими</w:t>
      </w:r>
      <w:proofErr w:type="gramEnd"/>
      <w:r w:rsidR="003E2426" w:rsidRPr="00643E17">
        <w:rPr>
          <w:rFonts w:ascii="Times New Roman" w:hAnsi="Times New Roman" w:cs="Times New Roman"/>
          <w:sz w:val="24"/>
          <w:szCs w:val="24"/>
        </w:rPr>
        <w:t xml:space="preserve"> подтвердить получение такого уведомления адресатом.</w:t>
      </w:r>
    </w:p>
    <w:p w:rsidR="003E2426" w:rsidRPr="00643E17" w:rsidRDefault="003E2426" w:rsidP="00F20F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43E17">
        <w:rPr>
          <w:rFonts w:ascii="Times New Roman" w:hAnsi="Times New Roman" w:cs="Times New Roman"/>
          <w:sz w:val="24"/>
          <w:szCs w:val="24"/>
        </w:rPr>
        <w:t>7</w:t>
      </w:r>
      <w:r w:rsidR="001F1634">
        <w:rPr>
          <w:rFonts w:ascii="Times New Roman" w:hAnsi="Times New Roman" w:cs="Times New Roman"/>
          <w:sz w:val="24"/>
          <w:szCs w:val="24"/>
        </w:rPr>
        <w:t>1</w:t>
      </w:r>
      <w:r w:rsidRPr="00643E17">
        <w:rPr>
          <w:rFonts w:ascii="Times New Roman" w:hAnsi="Times New Roman" w:cs="Times New Roman"/>
          <w:sz w:val="24"/>
          <w:szCs w:val="24"/>
        </w:rPr>
        <w:t>. 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При исполнении настоящего </w:t>
      </w:r>
      <w:r w:rsidR="00863CD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а стороны обязуются руководствоваться законодательством Российской Федерации, в том числе положениями Федерального закона </w:t>
      </w:r>
      <w:r w:rsidR="009920A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>О водоснабжении и водоотведении</w:t>
      </w:r>
      <w:r w:rsidR="009920A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D0DC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320320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равилами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холодного водоснабжения и 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водоотведения, утверждаемыми Правительств</w:t>
      </w:r>
      <w:r w:rsidR="00FC1880" w:rsidRPr="00643E17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и иными нормативными правовыми актами Российской Федерации.</w:t>
      </w:r>
    </w:p>
    <w:p w:rsidR="003E2426" w:rsidRPr="00643E17" w:rsidRDefault="003E2426" w:rsidP="00F20F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43E17">
        <w:rPr>
          <w:rFonts w:ascii="Times New Roman" w:hAnsi="Times New Roman" w:cs="Times New Roman"/>
          <w:sz w:val="24"/>
          <w:szCs w:val="24"/>
        </w:rPr>
        <w:t>7</w:t>
      </w:r>
      <w:r w:rsidR="001F1634">
        <w:rPr>
          <w:rFonts w:ascii="Times New Roman" w:hAnsi="Times New Roman" w:cs="Times New Roman"/>
          <w:sz w:val="24"/>
          <w:szCs w:val="24"/>
        </w:rPr>
        <w:t>2</w:t>
      </w:r>
      <w:r w:rsidRPr="00643E17">
        <w:rPr>
          <w:rFonts w:ascii="Times New Roman" w:hAnsi="Times New Roman" w:cs="Times New Roman"/>
          <w:sz w:val="24"/>
          <w:szCs w:val="24"/>
        </w:rPr>
        <w:t xml:space="preserve">. Настоящий </w:t>
      </w:r>
      <w:r w:rsidR="00863CD1">
        <w:rPr>
          <w:rFonts w:ascii="Times New Roman" w:hAnsi="Times New Roman" w:cs="Times New Roman"/>
          <w:sz w:val="24"/>
          <w:szCs w:val="24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</w:rPr>
        <w:t xml:space="preserve"> составлен в 2 экземплярах, имеющих равную юридическую силу.</w:t>
      </w:r>
    </w:p>
    <w:p w:rsidR="003E2426" w:rsidRPr="00643E17" w:rsidRDefault="003E2426" w:rsidP="00F20F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43E17">
        <w:rPr>
          <w:rFonts w:ascii="Times New Roman" w:hAnsi="Times New Roman" w:cs="Times New Roman"/>
          <w:sz w:val="24"/>
          <w:szCs w:val="24"/>
        </w:rPr>
        <w:t>7</w:t>
      </w:r>
      <w:r w:rsidR="001F1634">
        <w:rPr>
          <w:rFonts w:ascii="Times New Roman" w:hAnsi="Times New Roman" w:cs="Times New Roman"/>
          <w:sz w:val="24"/>
          <w:szCs w:val="24"/>
        </w:rPr>
        <w:t>3</w:t>
      </w:r>
      <w:r w:rsidRPr="00643E17">
        <w:rPr>
          <w:rFonts w:ascii="Times New Roman" w:hAnsi="Times New Roman" w:cs="Times New Roman"/>
          <w:sz w:val="24"/>
          <w:szCs w:val="24"/>
        </w:rPr>
        <w:t xml:space="preserve">. Приложения к настоящему </w:t>
      </w:r>
      <w:r w:rsidR="00863CD1">
        <w:rPr>
          <w:rFonts w:ascii="Times New Roman" w:hAnsi="Times New Roman" w:cs="Times New Roman"/>
          <w:sz w:val="24"/>
          <w:szCs w:val="24"/>
        </w:rPr>
        <w:t>договор</w:t>
      </w:r>
      <w:r w:rsidRPr="00643E17">
        <w:rPr>
          <w:rFonts w:ascii="Times New Roman" w:hAnsi="Times New Roman" w:cs="Times New Roman"/>
          <w:sz w:val="24"/>
          <w:szCs w:val="24"/>
        </w:rPr>
        <w:t>у являются его неотъемлемой частью.</w:t>
      </w:r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5"/>
        <w:gridCol w:w="505"/>
        <w:gridCol w:w="62"/>
        <w:gridCol w:w="4598"/>
        <w:gridCol w:w="25"/>
      </w:tblGrid>
      <w:tr w:rsidR="005B64A4" w:rsidRPr="00831EFC" w:rsidTr="005B64A4">
        <w:trPr>
          <w:gridAfter w:val="1"/>
          <w:wAfter w:w="25" w:type="dxa"/>
          <w:trHeight w:val="722"/>
        </w:trPr>
        <w:tc>
          <w:tcPr>
            <w:tcW w:w="4591" w:type="dxa"/>
            <w:gridSpan w:val="2"/>
            <w:vAlign w:val="bottom"/>
          </w:tcPr>
          <w:p w:rsidR="005B64A4" w:rsidRPr="00831EFC" w:rsidRDefault="005B64A4" w:rsidP="007C621B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</w:t>
            </w:r>
          </w:p>
          <w:p w:rsidR="005B64A4" w:rsidRPr="00831EFC" w:rsidRDefault="005B64A4" w:rsidP="007C621B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7" w:type="dxa"/>
            <w:gridSpan w:val="2"/>
            <w:vAlign w:val="bottom"/>
          </w:tcPr>
          <w:p w:rsidR="005B64A4" w:rsidRPr="00831EFC" w:rsidRDefault="005B64A4" w:rsidP="007C621B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8" w:type="dxa"/>
            <w:vAlign w:val="bottom"/>
          </w:tcPr>
          <w:p w:rsidR="005B64A4" w:rsidRPr="00831EFC" w:rsidRDefault="005B64A4" w:rsidP="007C621B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b/>
                <w:sz w:val="24"/>
                <w:szCs w:val="24"/>
              </w:rPr>
              <w:t>Абонент</w:t>
            </w:r>
          </w:p>
          <w:p w:rsidR="005B64A4" w:rsidRPr="00831EFC" w:rsidRDefault="005B64A4" w:rsidP="007C621B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A4" w:rsidRPr="00831EFC" w:rsidTr="005B64A4">
        <w:trPr>
          <w:gridAfter w:val="1"/>
          <w:wAfter w:w="25" w:type="dxa"/>
          <w:trHeight w:val="740"/>
        </w:trPr>
        <w:tc>
          <w:tcPr>
            <w:tcW w:w="4591" w:type="dxa"/>
            <w:gridSpan w:val="2"/>
            <w:vAlign w:val="bottom"/>
          </w:tcPr>
          <w:p w:rsidR="005B64A4" w:rsidRDefault="005B64A4" w:rsidP="007C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A4" w:rsidRPr="001D7252" w:rsidRDefault="005B64A4" w:rsidP="007C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A4" w:rsidRPr="00831EFC" w:rsidRDefault="005B64A4" w:rsidP="007C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25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</w:p>
          <w:p w:rsidR="005B64A4" w:rsidRPr="00831EFC" w:rsidRDefault="005B64A4" w:rsidP="007C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  <w:gridSpan w:val="2"/>
            <w:vAlign w:val="bottom"/>
          </w:tcPr>
          <w:p w:rsidR="005B64A4" w:rsidRPr="00831EFC" w:rsidRDefault="005B64A4" w:rsidP="007C621B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8" w:type="dxa"/>
            <w:vAlign w:val="bottom"/>
          </w:tcPr>
          <w:p w:rsidR="005B64A4" w:rsidRPr="00653567" w:rsidRDefault="005B64A4" w:rsidP="007C6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4A4" w:rsidRPr="00831EFC" w:rsidRDefault="005B64A4" w:rsidP="007C621B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 </w:t>
            </w:r>
          </w:p>
          <w:p w:rsidR="005B64A4" w:rsidRPr="00831EFC" w:rsidRDefault="005B64A4" w:rsidP="007C621B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9920A0" w:rsidTr="005B64A4">
        <w:tc>
          <w:tcPr>
            <w:tcW w:w="4536" w:type="dxa"/>
            <w:vAlign w:val="bottom"/>
          </w:tcPr>
          <w:p w:rsidR="00815C07" w:rsidRDefault="00815C07" w:rsidP="001D2D2E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OLE_LINK110"/>
            <w:bookmarkStart w:id="16" w:name="OLE_LINK111"/>
          </w:p>
        </w:tc>
        <w:tc>
          <w:tcPr>
            <w:tcW w:w="560" w:type="dxa"/>
            <w:gridSpan w:val="2"/>
            <w:vAlign w:val="bottom"/>
          </w:tcPr>
          <w:p w:rsidR="009920A0" w:rsidRDefault="009920A0" w:rsidP="001D2D2E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Align w:val="bottom"/>
          </w:tcPr>
          <w:p w:rsidR="00AA12D2" w:rsidRPr="00062EEE" w:rsidRDefault="00AA12D2" w:rsidP="001D2D2E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EE" w:rsidRPr="009F0558" w:rsidTr="005B64A4">
        <w:trPr>
          <w:trHeight w:val="567"/>
        </w:trPr>
        <w:tc>
          <w:tcPr>
            <w:tcW w:w="4536" w:type="dxa"/>
            <w:vAlign w:val="bottom"/>
          </w:tcPr>
          <w:p w:rsidR="00062EEE" w:rsidRPr="001C6844" w:rsidRDefault="00062EEE" w:rsidP="00F553E6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062EEE" w:rsidRPr="00E7248D" w:rsidRDefault="00062EEE" w:rsidP="00F553E6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shd w:val="clear" w:color="auto" w:fill="auto"/>
          </w:tcPr>
          <w:p w:rsidR="00F553E6" w:rsidRPr="009F0558" w:rsidRDefault="00F553E6" w:rsidP="002A0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62EEE" w:rsidRPr="00E7248D" w:rsidTr="005B64A4">
        <w:trPr>
          <w:trHeight w:val="567"/>
        </w:trPr>
        <w:tc>
          <w:tcPr>
            <w:tcW w:w="4536" w:type="dxa"/>
            <w:vAlign w:val="bottom"/>
          </w:tcPr>
          <w:p w:rsidR="00062EEE" w:rsidRPr="00062EEE" w:rsidRDefault="00062EEE" w:rsidP="0082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OLE_LINK107"/>
            <w:bookmarkStart w:id="18" w:name="OLE_LINK108"/>
          </w:p>
          <w:p w:rsidR="00062EEE" w:rsidRPr="00062EEE" w:rsidRDefault="00062EEE" w:rsidP="00062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EEE" w:rsidRPr="00062EEE" w:rsidRDefault="00062EEE" w:rsidP="00062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062EEE" w:rsidRPr="00062EEE" w:rsidRDefault="00062EEE" w:rsidP="00062EEE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shd w:val="clear" w:color="auto" w:fill="auto"/>
          </w:tcPr>
          <w:p w:rsidR="00062EEE" w:rsidRPr="00062EEE" w:rsidRDefault="00062EEE" w:rsidP="00062E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5"/>
      <w:bookmarkEnd w:id="16"/>
      <w:bookmarkEnd w:id="17"/>
      <w:bookmarkEnd w:id="18"/>
    </w:tbl>
    <w:p w:rsidR="009920A0" w:rsidRDefault="009920A0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EEE" w:rsidRDefault="0014588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122085" w:rsidRPr="00433D4C" w:rsidRDefault="00F359A1" w:rsidP="00297EBF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433D4C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Приложение</w:t>
      </w:r>
      <w:r w:rsidR="00122085" w:rsidRPr="00433D4C">
        <w:rPr>
          <w:rFonts w:ascii="Times New Roman" w:hAnsi="Times New Roman" w:cs="Times New Roman"/>
          <w:sz w:val="16"/>
          <w:szCs w:val="16"/>
          <w:lang w:eastAsia="ru-RU"/>
        </w:rPr>
        <w:t xml:space="preserve"> № 1</w:t>
      </w:r>
    </w:p>
    <w:p w:rsidR="00100593" w:rsidRDefault="00100593" w:rsidP="00297EBF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 w:rsidR="00863CD1">
        <w:rPr>
          <w:rFonts w:ascii="Times New Roman" w:hAnsi="Times New Roman" w:cs="Times New Roman"/>
          <w:sz w:val="16"/>
          <w:szCs w:val="16"/>
          <w:lang w:eastAsia="ru-RU"/>
        </w:rPr>
        <w:t>договор</w:t>
      </w:r>
      <w:r>
        <w:rPr>
          <w:rFonts w:ascii="Times New Roman" w:hAnsi="Times New Roman" w:cs="Times New Roman"/>
          <w:sz w:val="16"/>
          <w:szCs w:val="16"/>
          <w:lang w:eastAsia="ru-RU"/>
        </w:rPr>
        <w:t>у</w:t>
      </w:r>
      <w:r w:rsidR="00A857D1" w:rsidRPr="00433D4C">
        <w:rPr>
          <w:rFonts w:ascii="Times New Roman" w:hAnsi="Times New Roman" w:cs="Times New Roman"/>
          <w:sz w:val="16"/>
          <w:szCs w:val="16"/>
          <w:lang w:eastAsia="ru-RU"/>
        </w:rPr>
        <w:t xml:space="preserve"> №_____</w:t>
      </w:r>
      <w:r w:rsidR="00122085" w:rsidRPr="00433D4C">
        <w:rPr>
          <w:rFonts w:ascii="Times New Roman" w:hAnsi="Times New Roman" w:cs="Times New Roman"/>
          <w:sz w:val="16"/>
          <w:szCs w:val="16"/>
          <w:lang w:eastAsia="ru-RU"/>
        </w:rPr>
        <w:br/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на оказание услуг </w:t>
      </w:r>
      <w:r w:rsidR="00122085" w:rsidRPr="00433D4C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</w:t>
      </w:r>
    </w:p>
    <w:p w:rsidR="00122085" w:rsidRPr="00433D4C" w:rsidRDefault="00122085" w:rsidP="00297EBF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433D4C">
        <w:rPr>
          <w:rFonts w:ascii="Times New Roman" w:hAnsi="Times New Roman" w:cs="Times New Roman"/>
          <w:sz w:val="16"/>
          <w:szCs w:val="16"/>
          <w:lang w:eastAsia="ru-RU"/>
        </w:rPr>
        <w:t>и водоотведения</w:t>
      </w:r>
    </w:p>
    <w:p w:rsidR="00A857D1" w:rsidRDefault="004528E6" w:rsidP="00297EBF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от </w:t>
      </w:r>
      <w:r w:rsidR="009F0558">
        <w:rPr>
          <w:rFonts w:ascii="Times New Roman" w:hAnsi="Times New Roman" w:cs="Times New Roman"/>
          <w:sz w:val="16"/>
          <w:szCs w:val="16"/>
          <w:lang w:eastAsia="ru-RU"/>
        </w:rPr>
        <w:t>_______ 202__</w:t>
      </w:r>
      <w:r w:rsidR="00A857D1" w:rsidRPr="00433D4C">
        <w:rPr>
          <w:rFonts w:ascii="Times New Roman" w:hAnsi="Times New Roman" w:cs="Times New Roman"/>
          <w:sz w:val="16"/>
          <w:szCs w:val="16"/>
          <w:lang w:eastAsia="ru-RU"/>
        </w:rPr>
        <w:t>г.</w:t>
      </w:r>
    </w:p>
    <w:p w:rsidR="007B5F89" w:rsidRPr="00433D4C" w:rsidRDefault="007B5F89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A10B4" w:rsidRDefault="002A10B4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4A3D7F" w:rsidRPr="002B0303" w:rsidRDefault="004A3D7F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r w:rsidRPr="002B0303">
        <w:rPr>
          <w:rFonts w:ascii="Times New Roman" w:hAnsi="Times New Roman" w:cs="Times New Roman"/>
          <w:b/>
          <w:bCs/>
          <w:spacing w:val="80"/>
          <w:sz w:val="28"/>
          <w:szCs w:val="28"/>
        </w:rPr>
        <w:t>АКТ</w:t>
      </w:r>
    </w:p>
    <w:p w:rsidR="00DE0D89" w:rsidRPr="002B0303" w:rsidRDefault="003675A6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303">
        <w:rPr>
          <w:rFonts w:ascii="Times New Roman" w:hAnsi="Times New Roman" w:cs="Times New Roman"/>
          <w:b/>
          <w:bCs/>
          <w:sz w:val="28"/>
          <w:szCs w:val="28"/>
        </w:rPr>
        <w:t>разграничения</w:t>
      </w:r>
      <w:r w:rsidR="004A3D7F" w:rsidRPr="002B0303">
        <w:rPr>
          <w:rFonts w:ascii="Times New Roman" w:hAnsi="Times New Roman" w:cs="Times New Roman"/>
          <w:b/>
          <w:bCs/>
          <w:sz w:val="28"/>
          <w:szCs w:val="28"/>
        </w:rPr>
        <w:t xml:space="preserve"> балансовой принадлежности</w:t>
      </w:r>
      <w:r w:rsidRPr="002B03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3D7F" w:rsidRPr="002B0303" w:rsidRDefault="003675A6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303">
        <w:rPr>
          <w:rFonts w:ascii="Times New Roman" w:hAnsi="Times New Roman" w:cs="Times New Roman"/>
          <w:b/>
          <w:bCs/>
          <w:sz w:val="28"/>
          <w:szCs w:val="28"/>
        </w:rPr>
        <w:t>и эксплуатационной ответственности</w:t>
      </w:r>
    </w:p>
    <w:p w:rsidR="002A10B4" w:rsidRDefault="002A10B4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23766" w:rsidRDefault="005B64A4" w:rsidP="00803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4A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____________________________________________________(_______________________), </w:t>
      </w:r>
      <w:proofErr w:type="gramStart"/>
      <w:r w:rsidRPr="005B64A4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5B64A4">
        <w:rPr>
          <w:rFonts w:ascii="Times New Roman" w:hAnsi="Times New Roman" w:cs="Times New Roman"/>
          <w:sz w:val="24"/>
          <w:szCs w:val="24"/>
        </w:rPr>
        <w:t xml:space="preserve"> в дальнейшем «Организация водопроводно-канализационного хозяйства», в лице __________________________________________________, действующего на основании _______________________________________________., с одной стороны и _______________________________________________________, (_____________________), именуемая в дальнейшем абонентом, с другой стороны, именуемые в дальнейшем сторонами</w:t>
      </w:r>
      <w:r w:rsidR="004A3D7F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A3D7F" w:rsidRPr="00643E17">
        <w:rPr>
          <w:rFonts w:ascii="Times New Roman" w:hAnsi="Times New Roman" w:cs="Times New Roman"/>
          <w:sz w:val="24"/>
          <w:szCs w:val="24"/>
        </w:rPr>
        <w:t xml:space="preserve">составили настоящий акт о </w:t>
      </w:r>
      <w:r w:rsidR="00AD3019">
        <w:rPr>
          <w:rFonts w:ascii="Times New Roman" w:hAnsi="Times New Roman" w:cs="Times New Roman"/>
          <w:sz w:val="24"/>
          <w:szCs w:val="24"/>
        </w:rPr>
        <w:t>том, что</w:t>
      </w:r>
      <w:r w:rsidR="00123766">
        <w:rPr>
          <w:rFonts w:ascii="Times New Roman" w:hAnsi="Times New Roman" w:cs="Times New Roman"/>
          <w:sz w:val="24"/>
          <w:szCs w:val="24"/>
        </w:rPr>
        <w:t>:</w:t>
      </w:r>
    </w:p>
    <w:p w:rsidR="005D2F42" w:rsidRPr="00612C00" w:rsidRDefault="005D2F42" w:rsidP="00123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567" w:rsidRPr="009F0558" w:rsidRDefault="00997DF5" w:rsidP="009F05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2A85">
        <w:rPr>
          <w:rFonts w:ascii="Times New Roman" w:hAnsi="Times New Roman" w:cs="Times New Roman"/>
          <w:sz w:val="24"/>
          <w:szCs w:val="24"/>
        </w:rPr>
        <w:t>Г</w:t>
      </w:r>
      <w:r w:rsidR="004A3D7F" w:rsidRPr="00422A85">
        <w:rPr>
          <w:rFonts w:ascii="Times New Roman" w:hAnsi="Times New Roman" w:cs="Times New Roman"/>
          <w:sz w:val="24"/>
          <w:szCs w:val="24"/>
        </w:rPr>
        <w:t xml:space="preserve">раницей балансовой принадлежности </w:t>
      </w:r>
      <w:r w:rsidR="00A97D5F" w:rsidRPr="00422A85">
        <w:rPr>
          <w:rFonts w:ascii="Times New Roman" w:hAnsi="Times New Roman" w:cs="Times New Roman"/>
          <w:sz w:val="24"/>
          <w:szCs w:val="24"/>
        </w:rPr>
        <w:t xml:space="preserve">и эксплуатационной ответственности </w:t>
      </w:r>
      <w:r w:rsidR="00123766" w:rsidRPr="00422A85">
        <w:rPr>
          <w:rFonts w:ascii="Times New Roman" w:hAnsi="Times New Roman" w:cs="Times New Roman"/>
          <w:sz w:val="24"/>
          <w:szCs w:val="24"/>
        </w:rPr>
        <w:t>объектов централизованн</w:t>
      </w:r>
      <w:r w:rsidR="00FA2D2F" w:rsidRPr="00422A85">
        <w:rPr>
          <w:rFonts w:ascii="Times New Roman" w:hAnsi="Times New Roman" w:cs="Times New Roman"/>
          <w:sz w:val="24"/>
          <w:szCs w:val="24"/>
        </w:rPr>
        <w:t>ой</w:t>
      </w:r>
      <w:r w:rsidR="00123766" w:rsidRPr="00422A85">
        <w:rPr>
          <w:rFonts w:ascii="Times New Roman" w:hAnsi="Times New Roman" w:cs="Times New Roman"/>
          <w:sz w:val="24"/>
          <w:szCs w:val="24"/>
        </w:rPr>
        <w:t xml:space="preserve"> </w:t>
      </w:r>
      <w:r w:rsidR="00123766" w:rsidRPr="00422A85">
        <w:rPr>
          <w:rFonts w:ascii="Times New Roman" w:hAnsi="Times New Roman" w:cs="Times New Roman"/>
          <w:sz w:val="24"/>
          <w:szCs w:val="24"/>
          <w:u w:val="single"/>
        </w:rPr>
        <w:t>систем</w:t>
      </w:r>
      <w:r w:rsidR="00F56F7A" w:rsidRPr="00422A85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123766" w:rsidRPr="00422A85">
        <w:rPr>
          <w:rFonts w:ascii="Times New Roman" w:hAnsi="Times New Roman" w:cs="Times New Roman"/>
          <w:sz w:val="24"/>
          <w:szCs w:val="24"/>
          <w:u w:val="single"/>
        </w:rPr>
        <w:t xml:space="preserve"> холодного водоснабжения</w:t>
      </w:r>
      <w:r w:rsidR="001273D7" w:rsidRPr="00422A85">
        <w:rPr>
          <w:rFonts w:ascii="Times New Roman" w:hAnsi="Times New Roman" w:cs="Times New Roman"/>
          <w:sz w:val="24"/>
          <w:szCs w:val="24"/>
        </w:rPr>
        <w:t xml:space="preserve"> </w:t>
      </w:r>
      <w:r w:rsidR="00123766" w:rsidRPr="00422A85">
        <w:rPr>
          <w:rFonts w:ascii="Times New Roman" w:hAnsi="Times New Roman" w:cs="Times New Roman"/>
          <w:sz w:val="24"/>
          <w:szCs w:val="24"/>
        </w:rPr>
        <w:t>организации</w:t>
      </w:r>
      <w:r w:rsidR="001273D7" w:rsidRPr="00422A85">
        <w:rPr>
          <w:rFonts w:ascii="Times New Roman" w:hAnsi="Times New Roman" w:cs="Times New Roman"/>
          <w:sz w:val="24"/>
          <w:szCs w:val="24"/>
        </w:rPr>
        <w:t xml:space="preserve"> </w:t>
      </w:r>
      <w:r w:rsidR="00123766" w:rsidRPr="00422A85">
        <w:rPr>
          <w:rFonts w:ascii="Times New Roman" w:hAnsi="Times New Roman" w:cs="Times New Roman"/>
          <w:sz w:val="24"/>
          <w:szCs w:val="24"/>
        </w:rPr>
        <w:t xml:space="preserve">водопроводно-канализационного хозяйства и абонента </w:t>
      </w:r>
      <w:r w:rsidR="00653567">
        <w:rPr>
          <w:rFonts w:ascii="Times New Roman" w:hAnsi="Times New Roman" w:cs="Times New Roman"/>
          <w:sz w:val="24"/>
          <w:szCs w:val="24"/>
        </w:rPr>
        <w:t>являются</w:t>
      </w:r>
      <w:r w:rsidR="009F0558">
        <w:rPr>
          <w:rFonts w:ascii="Times New Roman" w:hAnsi="Times New Roman" w:cs="Times New Roman"/>
          <w:sz w:val="24"/>
          <w:szCs w:val="24"/>
        </w:rPr>
        <w:t>:</w:t>
      </w:r>
    </w:p>
    <w:p w:rsidR="007A23DE" w:rsidRPr="00C16846" w:rsidRDefault="003274A0" w:rsidP="00975B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22A85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B71E0E" w:rsidRPr="00422A85">
        <w:rPr>
          <w:rFonts w:ascii="Times New Roman" w:hAnsi="Times New Roman" w:cs="Times New Roman"/>
          <w:sz w:val="24"/>
          <w:szCs w:val="24"/>
          <w:lang w:eastAsia="ru-RU"/>
        </w:rPr>
        <w:t>раниц</w:t>
      </w:r>
      <w:r w:rsidR="00653567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B71E0E" w:rsidRPr="00422A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7D5F" w:rsidRPr="00422A85">
        <w:rPr>
          <w:rFonts w:ascii="Times New Roman" w:hAnsi="Times New Roman" w:cs="Times New Roman"/>
          <w:sz w:val="24"/>
          <w:szCs w:val="24"/>
          <w:lang w:eastAsia="ru-RU"/>
        </w:rPr>
        <w:t>балансовой принадлежности и</w:t>
      </w:r>
      <w:r w:rsidR="00A97D5F" w:rsidRPr="00422A85">
        <w:t xml:space="preserve"> </w:t>
      </w:r>
      <w:r w:rsidR="00B71E0E" w:rsidRPr="00422A85">
        <w:rPr>
          <w:rFonts w:ascii="Times New Roman" w:hAnsi="Times New Roman" w:cs="Times New Roman"/>
          <w:sz w:val="24"/>
          <w:szCs w:val="24"/>
          <w:lang w:eastAsia="ru-RU"/>
        </w:rPr>
        <w:t>эксплуатационной ответственности</w:t>
      </w:r>
      <w:r w:rsidR="00AD7135" w:rsidRPr="00422A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1E0E" w:rsidRPr="00422A85">
        <w:rPr>
          <w:rFonts w:ascii="Times New Roman" w:hAnsi="Times New Roman" w:cs="Times New Roman"/>
          <w:sz w:val="24"/>
          <w:szCs w:val="24"/>
          <w:lang w:eastAsia="ru-RU"/>
        </w:rPr>
        <w:t>объектов централизованн</w:t>
      </w:r>
      <w:r w:rsidR="00A97D5F" w:rsidRPr="00422A85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B71E0E" w:rsidRPr="00422A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1E0E" w:rsidRPr="00422A85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систем</w:t>
      </w:r>
      <w:r w:rsidR="00A97D5F" w:rsidRPr="00422A85">
        <w:rPr>
          <w:rFonts w:ascii="Times New Roman" w:hAnsi="Times New Roman" w:cs="Times New Roman"/>
          <w:sz w:val="24"/>
          <w:szCs w:val="24"/>
          <w:u w:val="single"/>
          <w:lang w:eastAsia="ru-RU"/>
        </w:rPr>
        <w:t>ы</w:t>
      </w:r>
      <w:r w:rsidR="00B71E0E" w:rsidRPr="00422A8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водоотведения</w:t>
      </w:r>
      <w:r w:rsidR="00B71E0E" w:rsidRPr="00422A85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водопроводно-канализационного хозяйства и абонента</w:t>
      </w:r>
      <w:r w:rsidR="00653567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</w:t>
      </w:r>
    </w:p>
    <w:p w:rsidR="00647669" w:rsidRDefault="00647669" w:rsidP="00EC34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653567" w:rsidRPr="00051744" w:rsidRDefault="00653567" w:rsidP="0065356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D7427" w:rsidRDefault="00CD7427" w:rsidP="00981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567" w:rsidRDefault="00653567" w:rsidP="00981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0558" w:rsidRDefault="009F0558" w:rsidP="005B64A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567" w:rsidRDefault="00653567" w:rsidP="00981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9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6"/>
        <w:gridCol w:w="6"/>
        <w:gridCol w:w="6"/>
      </w:tblGrid>
      <w:tr w:rsidR="00583429" w:rsidRPr="00831EFC" w:rsidTr="00C541A1">
        <w:trPr>
          <w:trHeight w:val="627"/>
        </w:trPr>
        <w:tc>
          <w:tcPr>
            <w:tcW w:w="4591" w:type="dxa"/>
            <w:vAlign w:val="bottom"/>
          </w:tcPr>
          <w:tbl>
            <w:tblPr>
              <w:tblStyle w:val="ae"/>
              <w:tblW w:w="97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91"/>
              <w:gridCol w:w="567"/>
              <w:gridCol w:w="4598"/>
            </w:tblGrid>
            <w:tr w:rsidR="005B64A4" w:rsidRPr="00831EFC" w:rsidTr="007C621B">
              <w:trPr>
                <w:trHeight w:val="722"/>
              </w:trPr>
              <w:tc>
                <w:tcPr>
                  <w:tcW w:w="4591" w:type="dxa"/>
                  <w:vAlign w:val="bottom"/>
                </w:tcPr>
                <w:p w:rsidR="005B64A4" w:rsidRPr="00831EFC" w:rsidRDefault="005B64A4" w:rsidP="007C621B">
                  <w:pPr>
                    <w:tabs>
                      <w:tab w:val="left" w:pos="284"/>
                      <w:tab w:val="left" w:pos="567"/>
                      <w:tab w:val="left" w:pos="92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1E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Организация водопроводно-</w:t>
                  </w:r>
                </w:p>
                <w:p w:rsidR="005B64A4" w:rsidRPr="00831EFC" w:rsidRDefault="005B64A4" w:rsidP="007C621B">
                  <w:pPr>
                    <w:tabs>
                      <w:tab w:val="left" w:pos="284"/>
                      <w:tab w:val="left" w:pos="567"/>
                      <w:tab w:val="left" w:pos="92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1E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канализационного хозяйства</w:t>
                  </w:r>
                </w:p>
              </w:tc>
              <w:tc>
                <w:tcPr>
                  <w:tcW w:w="567" w:type="dxa"/>
                  <w:vAlign w:val="bottom"/>
                </w:tcPr>
                <w:p w:rsidR="005B64A4" w:rsidRPr="00831EFC" w:rsidRDefault="005B64A4" w:rsidP="007C621B">
                  <w:pPr>
                    <w:tabs>
                      <w:tab w:val="left" w:pos="284"/>
                      <w:tab w:val="left" w:pos="567"/>
                      <w:tab w:val="left" w:pos="92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8" w:type="dxa"/>
                  <w:vAlign w:val="bottom"/>
                </w:tcPr>
                <w:p w:rsidR="005B64A4" w:rsidRPr="00831EFC" w:rsidRDefault="005B64A4" w:rsidP="007C621B">
                  <w:pPr>
                    <w:tabs>
                      <w:tab w:val="left" w:pos="284"/>
                      <w:tab w:val="left" w:pos="567"/>
                      <w:tab w:val="left" w:pos="92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1E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Абонент</w:t>
                  </w:r>
                </w:p>
                <w:p w:rsidR="005B64A4" w:rsidRPr="00831EFC" w:rsidRDefault="005B64A4" w:rsidP="007C621B">
                  <w:pPr>
                    <w:tabs>
                      <w:tab w:val="left" w:pos="284"/>
                      <w:tab w:val="left" w:pos="567"/>
                      <w:tab w:val="left" w:pos="92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B64A4" w:rsidRPr="00831EFC" w:rsidTr="007C621B">
              <w:trPr>
                <w:trHeight w:val="740"/>
              </w:trPr>
              <w:tc>
                <w:tcPr>
                  <w:tcW w:w="4591" w:type="dxa"/>
                  <w:vAlign w:val="bottom"/>
                </w:tcPr>
                <w:p w:rsidR="005B64A4" w:rsidRDefault="005B64A4" w:rsidP="007C62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64A4" w:rsidRPr="001D7252" w:rsidRDefault="005B64A4" w:rsidP="007C62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64A4" w:rsidRPr="00831EFC" w:rsidRDefault="005B64A4" w:rsidP="007C62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72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 </w:t>
                  </w:r>
                </w:p>
                <w:p w:rsidR="005B64A4" w:rsidRPr="00831EFC" w:rsidRDefault="005B64A4" w:rsidP="007C62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1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67" w:type="dxa"/>
                  <w:vAlign w:val="bottom"/>
                </w:tcPr>
                <w:p w:rsidR="005B64A4" w:rsidRPr="00831EFC" w:rsidRDefault="005B64A4" w:rsidP="007C621B">
                  <w:pPr>
                    <w:tabs>
                      <w:tab w:val="left" w:pos="284"/>
                      <w:tab w:val="left" w:pos="567"/>
                      <w:tab w:val="left" w:pos="92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598" w:type="dxa"/>
                  <w:vAlign w:val="bottom"/>
                </w:tcPr>
                <w:p w:rsidR="005B64A4" w:rsidRPr="00653567" w:rsidRDefault="005B64A4" w:rsidP="007C621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B64A4" w:rsidRPr="00831EFC" w:rsidRDefault="005B64A4" w:rsidP="007C621B">
                  <w:pPr>
                    <w:tabs>
                      <w:tab w:val="left" w:pos="284"/>
                      <w:tab w:val="left" w:pos="567"/>
                      <w:tab w:val="left" w:pos="92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__________________ </w:t>
                  </w:r>
                </w:p>
                <w:p w:rsidR="005B64A4" w:rsidRPr="00831EFC" w:rsidRDefault="005B64A4" w:rsidP="007C621B">
                  <w:pPr>
                    <w:tabs>
                      <w:tab w:val="left" w:pos="284"/>
                      <w:tab w:val="left" w:pos="567"/>
                      <w:tab w:val="left" w:pos="92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</w:tr>
          </w:tbl>
          <w:p w:rsidR="00583429" w:rsidRPr="00831EFC" w:rsidRDefault="00583429" w:rsidP="001D2D2E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vAlign w:val="bottom"/>
          </w:tcPr>
          <w:p w:rsidR="00583429" w:rsidRPr="00831EFC" w:rsidRDefault="00583429" w:rsidP="001D2D2E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1" w:type="dxa"/>
            <w:vAlign w:val="bottom"/>
          </w:tcPr>
          <w:p w:rsidR="003120A4" w:rsidRPr="00831EFC" w:rsidRDefault="003120A4" w:rsidP="001D2D2E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509" w:rsidRPr="00831EFC" w:rsidTr="005B700E">
        <w:trPr>
          <w:trHeight w:val="740"/>
        </w:trPr>
        <w:tc>
          <w:tcPr>
            <w:tcW w:w="4591" w:type="dxa"/>
            <w:vAlign w:val="bottom"/>
          </w:tcPr>
          <w:p w:rsidR="00237509" w:rsidRPr="00831EFC" w:rsidRDefault="00237509" w:rsidP="0041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bottom"/>
          </w:tcPr>
          <w:p w:rsidR="00237509" w:rsidRPr="00831EFC" w:rsidRDefault="00237509" w:rsidP="00415B2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11" w:type="dxa"/>
            <w:vAlign w:val="bottom"/>
          </w:tcPr>
          <w:p w:rsidR="00237509" w:rsidRPr="00831EFC" w:rsidRDefault="00237509" w:rsidP="00A47A48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4D1" w:rsidRPr="00433D4C" w:rsidRDefault="00145882" w:rsidP="00297EBF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F359A1" w:rsidRPr="00433D4C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Приложение</w:t>
      </w:r>
      <w:r w:rsidR="004004D1" w:rsidRPr="00433D4C">
        <w:rPr>
          <w:rFonts w:ascii="Times New Roman" w:hAnsi="Times New Roman" w:cs="Times New Roman"/>
          <w:sz w:val="16"/>
          <w:szCs w:val="16"/>
          <w:lang w:eastAsia="ru-RU"/>
        </w:rPr>
        <w:t xml:space="preserve"> № 2</w:t>
      </w:r>
    </w:p>
    <w:p w:rsidR="00D570C8" w:rsidRPr="00D570C8" w:rsidRDefault="00D570C8" w:rsidP="00297EBF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D570C8"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 w:rsidR="00863CD1">
        <w:rPr>
          <w:rFonts w:ascii="Times New Roman" w:hAnsi="Times New Roman" w:cs="Times New Roman"/>
          <w:sz w:val="16"/>
          <w:szCs w:val="16"/>
          <w:lang w:eastAsia="ru-RU"/>
        </w:rPr>
        <w:t>договор</w:t>
      </w:r>
      <w:r w:rsidRPr="00D570C8">
        <w:rPr>
          <w:rFonts w:ascii="Times New Roman" w:hAnsi="Times New Roman" w:cs="Times New Roman"/>
          <w:sz w:val="16"/>
          <w:szCs w:val="16"/>
          <w:lang w:eastAsia="ru-RU"/>
        </w:rPr>
        <w:t>у №_____</w:t>
      </w:r>
    </w:p>
    <w:p w:rsidR="00D570C8" w:rsidRPr="00D570C8" w:rsidRDefault="00D570C8" w:rsidP="00297EBF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D570C8">
        <w:rPr>
          <w:rFonts w:ascii="Times New Roman" w:hAnsi="Times New Roman" w:cs="Times New Roman"/>
          <w:sz w:val="16"/>
          <w:szCs w:val="16"/>
          <w:lang w:eastAsia="ru-RU"/>
        </w:rPr>
        <w:t>на оказание услуг холодного водоснабжения</w:t>
      </w:r>
    </w:p>
    <w:p w:rsidR="00E7248D" w:rsidRPr="00433D4C" w:rsidRDefault="00D570C8" w:rsidP="00297EBF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D570C8">
        <w:rPr>
          <w:rFonts w:ascii="Times New Roman" w:hAnsi="Times New Roman" w:cs="Times New Roman"/>
          <w:sz w:val="16"/>
          <w:szCs w:val="16"/>
          <w:lang w:eastAsia="ru-RU"/>
        </w:rPr>
        <w:t>и водоотведения</w:t>
      </w:r>
    </w:p>
    <w:p w:rsidR="00E7248D" w:rsidRPr="00433D4C" w:rsidRDefault="00E7248D" w:rsidP="00297EBF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433D4C">
        <w:rPr>
          <w:rFonts w:ascii="Times New Roman" w:hAnsi="Times New Roman" w:cs="Times New Roman"/>
          <w:sz w:val="16"/>
          <w:szCs w:val="16"/>
          <w:lang w:eastAsia="ru-RU"/>
        </w:rPr>
        <w:t>от</w:t>
      </w:r>
      <w:r w:rsidR="008919BF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433D4C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5B64A4">
        <w:rPr>
          <w:rFonts w:ascii="Times New Roman" w:hAnsi="Times New Roman" w:cs="Times New Roman"/>
          <w:sz w:val="16"/>
          <w:szCs w:val="16"/>
          <w:lang w:eastAsia="ru-RU"/>
        </w:rPr>
        <w:t>_________ 202__</w:t>
      </w:r>
      <w:r w:rsidRPr="00433D4C">
        <w:rPr>
          <w:rFonts w:ascii="Times New Roman" w:hAnsi="Times New Roman" w:cs="Times New Roman"/>
          <w:sz w:val="16"/>
          <w:szCs w:val="16"/>
          <w:lang w:eastAsia="ru-RU"/>
        </w:rPr>
        <w:t>г.</w:t>
      </w:r>
    </w:p>
    <w:p w:rsidR="004004D1" w:rsidRPr="00433D4C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004D1" w:rsidRPr="00433D4C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3D7F" w:rsidRPr="002C38F0" w:rsidRDefault="004A3D7F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D7F" w:rsidRPr="002B0303" w:rsidRDefault="004A3D7F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0303">
        <w:rPr>
          <w:rFonts w:ascii="Times New Roman" w:hAnsi="Times New Roman" w:cs="Times New Roman"/>
          <w:b/>
          <w:bCs/>
          <w:spacing w:val="80"/>
          <w:sz w:val="28"/>
          <w:szCs w:val="28"/>
          <w:lang w:eastAsia="ru-RU"/>
        </w:rPr>
        <w:t>СВЕДЕНИЯ</w:t>
      </w:r>
      <w:r w:rsidR="002C38F0" w:rsidRPr="002B0303">
        <w:rPr>
          <w:rFonts w:ascii="Times New Roman" w:hAnsi="Times New Roman" w:cs="Times New Roman"/>
          <w:b/>
          <w:bCs/>
          <w:spacing w:val="80"/>
          <w:sz w:val="28"/>
          <w:szCs w:val="28"/>
          <w:lang w:eastAsia="ru-RU"/>
        </w:rPr>
        <w:br/>
      </w:r>
      <w:r w:rsidRPr="002B0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режиме подачи холодной воды (гарантированно</w:t>
      </w:r>
      <w:r w:rsidR="00891A78" w:rsidRPr="002B0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 объеме</w:t>
      </w:r>
      <w:r w:rsidR="002C38F0" w:rsidRPr="002B0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891A78" w:rsidRPr="002B0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подачи воды, </w:t>
      </w:r>
      <w:r w:rsidRPr="002B0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т</w:t>
      </w:r>
      <w:r w:rsidR="00891A78" w:rsidRPr="002B0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ом числе на нужды пожаротушения</w:t>
      </w:r>
      <w:r w:rsidRPr="002B0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="002C38F0" w:rsidRPr="002B0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2B0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гарантированно</w:t>
      </w:r>
      <w:r w:rsidR="00891A78" w:rsidRPr="002B0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 уровне</w:t>
      </w:r>
      <w:r w:rsidRPr="002B0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давления холодной во</w:t>
      </w:r>
      <w:r w:rsidR="002C38F0" w:rsidRPr="002B0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ды</w:t>
      </w:r>
      <w:r w:rsidR="002C38F0" w:rsidRPr="002B0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2B0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системе водоснабжения в месте присоединения)</w:t>
      </w:r>
    </w:p>
    <w:p w:rsidR="004A3D7F" w:rsidRPr="002C38F0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D7F" w:rsidRPr="007504B3" w:rsidRDefault="004A3D7F" w:rsidP="001D2D2E">
      <w:pPr>
        <w:spacing w:after="0" w:line="240" w:lineRule="auto"/>
        <w:ind w:firstLine="34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7504B3">
        <w:rPr>
          <w:rFonts w:ascii="Times New Roman" w:hAnsi="Times New Roman" w:cs="Times New Roman"/>
          <w:sz w:val="24"/>
          <w:szCs w:val="24"/>
          <w:lang w:eastAsia="ru-RU"/>
        </w:rPr>
        <w:t xml:space="preserve">Режим установлен </w:t>
      </w:r>
      <w:r w:rsidR="002C38F0" w:rsidRPr="007504B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2C38F0" w:rsidRPr="00A805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2523" w:rsidRPr="00A805B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B64A4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DD2523" w:rsidRPr="00A805B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5B64A4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="00280A65" w:rsidRPr="00A805B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1720A1" w:rsidRPr="00A805B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B64A4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DD2523" w:rsidRPr="00A805B4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DD2523" w:rsidRPr="007504B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C38F0" w:rsidRPr="007504B3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DD2523" w:rsidRPr="007504B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B64A4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DD2523" w:rsidRPr="007504B3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5B64A4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2C38F0" w:rsidRPr="007504B3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CE0E8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B64A4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2C38F0" w:rsidRPr="007504B3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4A3D7F" w:rsidRPr="00643E17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52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3273"/>
        <w:gridCol w:w="2077"/>
        <w:gridCol w:w="2078"/>
        <w:gridCol w:w="2145"/>
      </w:tblGrid>
      <w:tr w:rsidR="004A3D7F" w:rsidRPr="00C578F1" w:rsidTr="00C578F1">
        <w:tc>
          <w:tcPr>
            <w:tcW w:w="560" w:type="dxa"/>
            <w:vAlign w:val="center"/>
          </w:tcPr>
          <w:p w:rsidR="004A3D7F" w:rsidRPr="00C578F1" w:rsidRDefault="004A3D7F" w:rsidP="005B439A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A3D7F" w:rsidRPr="00C578F1" w:rsidRDefault="004A3D7F" w:rsidP="005B439A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73" w:type="dxa"/>
            <w:vAlign w:val="center"/>
          </w:tcPr>
          <w:p w:rsidR="004A3D7F" w:rsidRPr="00C578F1" w:rsidRDefault="004A3D7F" w:rsidP="005B439A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077" w:type="dxa"/>
            <w:vAlign w:val="center"/>
          </w:tcPr>
          <w:p w:rsidR="004A3D7F" w:rsidRPr="00C578F1" w:rsidRDefault="004A3D7F" w:rsidP="005B439A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Гарантированный объем подачи холодной воды</w:t>
            </w:r>
          </w:p>
        </w:tc>
        <w:tc>
          <w:tcPr>
            <w:tcW w:w="2078" w:type="dxa"/>
            <w:vAlign w:val="center"/>
          </w:tcPr>
          <w:p w:rsidR="004A3D7F" w:rsidRPr="00C578F1" w:rsidRDefault="004A3D7F" w:rsidP="005B439A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Гарантированный объем подачи холодной воды на</w:t>
            </w:r>
            <w:r w:rsidR="002C38F0" w:rsidRPr="00C5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5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нужды пожаротушения</w:t>
            </w:r>
          </w:p>
        </w:tc>
        <w:tc>
          <w:tcPr>
            <w:tcW w:w="2145" w:type="dxa"/>
            <w:vAlign w:val="center"/>
          </w:tcPr>
          <w:p w:rsidR="004A3D7F" w:rsidRPr="00C578F1" w:rsidRDefault="004A3D7F" w:rsidP="005B439A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578F1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Гарантированный уровень давления холодной воды</w:t>
            </w:r>
            <w:r w:rsidR="002C38F0" w:rsidRPr="00C578F1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578F1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="002C38F0" w:rsidRPr="00C578F1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578F1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централизованной системе водоснабжения</w:t>
            </w:r>
            <w:r w:rsidR="002C38F0" w:rsidRPr="00C578F1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578F1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="002C38F0" w:rsidRPr="00C578F1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578F1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месте присоединения</w:t>
            </w:r>
          </w:p>
        </w:tc>
      </w:tr>
      <w:tr w:rsidR="004A3D7F" w:rsidRPr="00C578F1" w:rsidTr="00C578F1">
        <w:tc>
          <w:tcPr>
            <w:tcW w:w="560" w:type="dxa"/>
            <w:vAlign w:val="center"/>
          </w:tcPr>
          <w:p w:rsidR="004A3D7F" w:rsidRPr="00C578F1" w:rsidRDefault="004A3D7F" w:rsidP="001D2D2E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3" w:type="dxa"/>
            <w:vAlign w:val="center"/>
          </w:tcPr>
          <w:p w:rsidR="004A3D7F" w:rsidRPr="00C578F1" w:rsidRDefault="004A3D7F" w:rsidP="001D2D2E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7" w:type="dxa"/>
            <w:vAlign w:val="center"/>
          </w:tcPr>
          <w:p w:rsidR="004A3D7F" w:rsidRPr="00C578F1" w:rsidRDefault="004A3D7F" w:rsidP="001D2D2E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8" w:type="dxa"/>
            <w:vAlign w:val="center"/>
          </w:tcPr>
          <w:p w:rsidR="004A3D7F" w:rsidRPr="00C578F1" w:rsidRDefault="004A3D7F" w:rsidP="001D2D2E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5" w:type="dxa"/>
            <w:vAlign w:val="center"/>
          </w:tcPr>
          <w:p w:rsidR="004A3D7F" w:rsidRPr="00C578F1" w:rsidRDefault="004A3D7F" w:rsidP="001D2D2E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567" w:rsidRPr="00C578F1" w:rsidTr="00AE46E3">
        <w:trPr>
          <w:trHeight w:val="719"/>
        </w:trPr>
        <w:tc>
          <w:tcPr>
            <w:tcW w:w="560" w:type="dxa"/>
            <w:vAlign w:val="center"/>
          </w:tcPr>
          <w:p w:rsidR="00653567" w:rsidRPr="00C578F1" w:rsidRDefault="00653567" w:rsidP="005B64A4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vAlign w:val="center"/>
          </w:tcPr>
          <w:p w:rsidR="00653567" w:rsidRPr="001720A1" w:rsidRDefault="00653567" w:rsidP="00AE4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653567" w:rsidRPr="005D3B6C" w:rsidRDefault="00653567" w:rsidP="00AE46E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653567" w:rsidRPr="005D3B6C" w:rsidRDefault="00653567" w:rsidP="00AE46E3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:rsidR="00653567" w:rsidRPr="005D3B6C" w:rsidRDefault="00653567" w:rsidP="00AE46E3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3D7F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567" w:rsidRDefault="00653567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567" w:rsidRDefault="00653567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567" w:rsidRDefault="00653567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567" w:rsidRPr="00643E17" w:rsidRDefault="00653567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427" w:rsidRDefault="00CD7427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1"/>
        <w:gridCol w:w="567"/>
        <w:gridCol w:w="4598"/>
      </w:tblGrid>
      <w:tr w:rsidR="00D87292" w:rsidRPr="00831EFC" w:rsidTr="00D87292">
        <w:trPr>
          <w:trHeight w:val="722"/>
        </w:trPr>
        <w:tc>
          <w:tcPr>
            <w:tcW w:w="4591" w:type="dxa"/>
            <w:vAlign w:val="bottom"/>
          </w:tcPr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</w:t>
            </w:r>
          </w:p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7" w:type="dxa"/>
            <w:vAlign w:val="bottom"/>
          </w:tcPr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8" w:type="dxa"/>
            <w:vAlign w:val="bottom"/>
          </w:tcPr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b/>
                <w:sz w:val="24"/>
                <w:szCs w:val="24"/>
              </w:rPr>
              <w:t>Абонент</w:t>
            </w:r>
          </w:p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92" w:rsidRPr="00831EFC" w:rsidTr="00D87292">
        <w:trPr>
          <w:trHeight w:val="740"/>
        </w:trPr>
        <w:tc>
          <w:tcPr>
            <w:tcW w:w="4591" w:type="dxa"/>
            <w:vAlign w:val="bottom"/>
          </w:tcPr>
          <w:p w:rsidR="00D87292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292" w:rsidRPr="001D7252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292" w:rsidRPr="00831EFC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25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</w:p>
          <w:p w:rsidR="00D87292" w:rsidRPr="00831EFC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  <w:vAlign w:val="bottom"/>
          </w:tcPr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8" w:type="dxa"/>
            <w:vAlign w:val="bottom"/>
          </w:tcPr>
          <w:p w:rsidR="00D87292" w:rsidRPr="00653567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292" w:rsidRPr="00831EFC" w:rsidRDefault="005B700E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 </w:t>
            </w:r>
          </w:p>
          <w:p w:rsidR="00D87292" w:rsidRPr="00831EFC" w:rsidRDefault="001E055E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004D1" w:rsidRPr="00433D4C" w:rsidRDefault="00145882" w:rsidP="00297EBF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</w:rPr>
        <w:br w:type="page"/>
      </w:r>
      <w:r w:rsidR="00F359A1" w:rsidRPr="00433D4C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Приложение</w:t>
      </w:r>
      <w:r w:rsidR="00AC3607">
        <w:rPr>
          <w:rFonts w:ascii="Times New Roman" w:hAnsi="Times New Roman" w:cs="Times New Roman"/>
          <w:sz w:val="16"/>
          <w:szCs w:val="16"/>
          <w:lang w:eastAsia="ru-RU"/>
        </w:rPr>
        <w:t xml:space="preserve"> № 3</w:t>
      </w:r>
    </w:p>
    <w:p w:rsidR="00D570C8" w:rsidRPr="00D570C8" w:rsidRDefault="00297EBF" w:rsidP="00297EBF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 w:rsidR="00863CD1">
        <w:rPr>
          <w:rFonts w:ascii="Times New Roman" w:hAnsi="Times New Roman" w:cs="Times New Roman"/>
          <w:sz w:val="16"/>
          <w:szCs w:val="16"/>
          <w:lang w:eastAsia="ru-RU"/>
        </w:rPr>
        <w:t>договор</w:t>
      </w:r>
      <w:r w:rsidR="00D570C8" w:rsidRPr="00D570C8">
        <w:rPr>
          <w:rFonts w:ascii="Times New Roman" w:hAnsi="Times New Roman" w:cs="Times New Roman"/>
          <w:sz w:val="16"/>
          <w:szCs w:val="16"/>
          <w:lang w:eastAsia="ru-RU"/>
        </w:rPr>
        <w:t>у №_____</w:t>
      </w:r>
    </w:p>
    <w:p w:rsidR="00D570C8" w:rsidRPr="00D570C8" w:rsidRDefault="00D570C8" w:rsidP="00297EBF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D570C8">
        <w:rPr>
          <w:rFonts w:ascii="Times New Roman" w:hAnsi="Times New Roman" w:cs="Times New Roman"/>
          <w:sz w:val="16"/>
          <w:szCs w:val="16"/>
          <w:lang w:eastAsia="ru-RU"/>
        </w:rPr>
        <w:t>на оказание услуг холодного водоснабжения</w:t>
      </w:r>
    </w:p>
    <w:p w:rsidR="00E7248D" w:rsidRPr="00433D4C" w:rsidRDefault="00D570C8" w:rsidP="00297EBF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D570C8">
        <w:rPr>
          <w:rFonts w:ascii="Times New Roman" w:hAnsi="Times New Roman" w:cs="Times New Roman"/>
          <w:sz w:val="16"/>
          <w:szCs w:val="16"/>
          <w:lang w:eastAsia="ru-RU"/>
        </w:rPr>
        <w:t>и водоотведения</w:t>
      </w:r>
    </w:p>
    <w:p w:rsidR="00E7248D" w:rsidRPr="00433D4C" w:rsidRDefault="001E055E" w:rsidP="00297EBF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от </w:t>
      </w:r>
      <w:r w:rsidR="005B64A4">
        <w:rPr>
          <w:rFonts w:ascii="Times New Roman" w:hAnsi="Times New Roman" w:cs="Times New Roman"/>
          <w:sz w:val="16"/>
          <w:szCs w:val="16"/>
          <w:lang w:eastAsia="ru-RU"/>
        </w:rPr>
        <w:t>_________ 202__</w:t>
      </w:r>
      <w:r w:rsidR="00E7248D" w:rsidRPr="00433D4C">
        <w:rPr>
          <w:rFonts w:ascii="Times New Roman" w:hAnsi="Times New Roman" w:cs="Times New Roman"/>
          <w:sz w:val="16"/>
          <w:szCs w:val="16"/>
          <w:lang w:eastAsia="ru-RU"/>
        </w:rPr>
        <w:t>г.</w:t>
      </w:r>
    </w:p>
    <w:p w:rsidR="004004D1" w:rsidRPr="00433D4C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004D1" w:rsidRPr="00521730" w:rsidRDefault="004004D1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03" w:rsidRDefault="002B0303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4A3D7F" w:rsidRPr="00521730" w:rsidRDefault="004A3D7F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521730">
        <w:rPr>
          <w:rFonts w:ascii="Times New Roman" w:hAnsi="Times New Roman" w:cs="Times New Roman"/>
          <w:b/>
          <w:bCs/>
          <w:spacing w:val="80"/>
          <w:sz w:val="32"/>
          <w:szCs w:val="32"/>
        </w:rPr>
        <w:t>РЕЖИМ</w:t>
      </w:r>
      <w:r w:rsidR="00521730" w:rsidRPr="00521730">
        <w:rPr>
          <w:rFonts w:ascii="Times New Roman" w:hAnsi="Times New Roman" w:cs="Times New Roman"/>
          <w:b/>
          <w:bCs/>
          <w:spacing w:val="80"/>
          <w:sz w:val="32"/>
          <w:szCs w:val="32"/>
        </w:rPr>
        <w:br/>
      </w:r>
      <w:r w:rsidRPr="00521730">
        <w:rPr>
          <w:rFonts w:ascii="Times New Roman" w:hAnsi="Times New Roman" w:cs="Times New Roman"/>
          <w:b/>
          <w:bCs/>
          <w:sz w:val="32"/>
          <w:szCs w:val="32"/>
        </w:rPr>
        <w:t>приема сточных вод</w:t>
      </w:r>
    </w:p>
    <w:p w:rsidR="004A3D7F" w:rsidRPr="00521730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1"/>
        <w:gridCol w:w="3826"/>
        <w:gridCol w:w="2409"/>
        <w:gridCol w:w="2407"/>
      </w:tblGrid>
      <w:tr w:rsidR="00653567" w:rsidRPr="0082553D" w:rsidTr="00653567">
        <w:trPr>
          <w:cantSplit/>
        </w:trPr>
        <w:tc>
          <w:tcPr>
            <w:tcW w:w="519" w:type="pct"/>
          </w:tcPr>
          <w:p w:rsidR="00653567" w:rsidRDefault="00653567" w:rsidP="00C5678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567" w:rsidRPr="00C748B0" w:rsidRDefault="00653567" w:rsidP="00C5678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pct"/>
            <w:vAlign w:val="center"/>
          </w:tcPr>
          <w:p w:rsidR="00653567" w:rsidRPr="00C748B0" w:rsidRDefault="00653567" w:rsidP="00C5678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B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49" w:type="pct"/>
            <w:vAlign w:val="center"/>
          </w:tcPr>
          <w:p w:rsidR="00653567" w:rsidRPr="00C748B0" w:rsidRDefault="00653567" w:rsidP="00C151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B0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сточных вод</w:t>
            </w:r>
            <w:r w:rsidRPr="00C748B0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суточный</w:t>
            </w:r>
            <w:r w:rsidRPr="00C74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8" w:type="pct"/>
            <w:vAlign w:val="center"/>
          </w:tcPr>
          <w:p w:rsidR="00653567" w:rsidRPr="00C748B0" w:rsidRDefault="00653567" w:rsidP="00C5678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B0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сточных вод</w:t>
            </w:r>
            <w:r w:rsidRPr="00C748B0">
              <w:rPr>
                <w:rFonts w:ascii="Times New Roman" w:hAnsi="Times New Roman" w:cs="Times New Roman"/>
                <w:sz w:val="24"/>
                <w:szCs w:val="24"/>
              </w:rPr>
              <w:br/>
              <w:t>(секундный)</w:t>
            </w:r>
          </w:p>
        </w:tc>
      </w:tr>
      <w:tr w:rsidR="00653567" w:rsidRPr="0082553D" w:rsidTr="00653567">
        <w:trPr>
          <w:cantSplit/>
        </w:trPr>
        <w:tc>
          <w:tcPr>
            <w:tcW w:w="519" w:type="pct"/>
          </w:tcPr>
          <w:p w:rsidR="00653567" w:rsidRPr="00C748B0" w:rsidRDefault="00653567" w:rsidP="00E37EA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pct"/>
          </w:tcPr>
          <w:p w:rsidR="00653567" w:rsidRPr="00C748B0" w:rsidRDefault="00653567" w:rsidP="00E37EA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pct"/>
          </w:tcPr>
          <w:p w:rsidR="00653567" w:rsidRPr="00C748B0" w:rsidRDefault="00653567" w:rsidP="00E37EA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pct"/>
          </w:tcPr>
          <w:p w:rsidR="00653567" w:rsidRPr="00C748B0" w:rsidRDefault="00653567" w:rsidP="001D2D2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567" w:rsidRPr="00D435B8" w:rsidTr="00727565">
        <w:trPr>
          <w:cantSplit/>
          <w:trHeight w:val="497"/>
        </w:trPr>
        <w:tc>
          <w:tcPr>
            <w:tcW w:w="519" w:type="pct"/>
            <w:vAlign w:val="center"/>
          </w:tcPr>
          <w:p w:rsidR="00653567" w:rsidRPr="00653567" w:rsidRDefault="00653567" w:rsidP="0072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pct"/>
            <w:vAlign w:val="center"/>
          </w:tcPr>
          <w:p w:rsidR="00653567" w:rsidRPr="001720A1" w:rsidRDefault="00653567" w:rsidP="0072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653567" w:rsidRPr="005D3B6C" w:rsidRDefault="00653567" w:rsidP="0072756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653567" w:rsidRPr="005D3B6C" w:rsidRDefault="00653567" w:rsidP="0072756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1730" w:rsidRPr="0082553D" w:rsidRDefault="00521730" w:rsidP="001D2D2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</w:p>
    <w:p w:rsidR="00521730" w:rsidRPr="00A805B4" w:rsidRDefault="00521730" w:rsidP="001D2D2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A805B4">
        <w:rPr>
          <w:rFonts w:ascii="Times New Roman" w:hAnsi="Times New Roman" w:cs="Times New Roman"/>
          <w:sz w:val="24"/>
          <w:szCs w:val="24"/>
        </w:rPr>
        <w:t xml:space="preserve">Режим установлен на период с </w:t>
      </w:r>
      <w:r w:rsidR="00DB3EE4" w:rsidRPr="00A805B4">
        <w:rPr>
          <w:rFonts w:ascii="Times New Roman" w:hAnsi="Times New Roman" w:cs="Times New Roman"/>
          <w:sz w:val="24"/>
          <w:szCs w:val="24"/>
        </w:rPr>
        <w:t>«</w:t>
      </w:r>
      <w:r w:rsidR="008A027F">
        <w:rPr>
          <w:rFonts w:ascii="Times New Roman" w:hAnsi="Times New Roman" w:cs="Times New Roman"/>
          <w:sz w:val="24"/>
          <w:szCs w:val="24"/>
        </w:rPr>
        <w:t>__</w:t>
      </w:r>
      <w:r w:rsidR="00DB3EE4" w:rsidRPr="00A805B4">
        <w:rPr>
          <w:rFonts w:ascii="Times New Roman" w:hAnsi="Times New Roman" w:cs="Times New Roman"/>
          <w:sz w:val="24"/>
          <w:szCs w:val="24"/>
        </w:rPr>
        <w:t xml:space="preserve">» </w:t>
      </w:r>
      <w:r w:rsidR="008A027F">
        <w:rPr>
          <w:rFonts w:ascii="Times New Roman" w:hAnsi="Times New Roman" w:cs="Times New Roman"/>
          <w:sz w:val="24"/>
          <w:szCs w:val="24"/>
        </w:rPr>
        <w:t>________</w:t>
      </w:r>
      <w:r w:rsidR="00EF0509" w:rsidRPr="00A805B4">
        <w:rPr>
          <w:rFonts w:ascii="Times New Roman" w:hAnsi="Times New Roman" w:cs="Times New Roman"/>
          <w:sz w:val="24"/>
          <w:szCs w:val="24"/>
        </w:rPr>
        <w:t xml:space="preserve"> 20</w:t>
      </w:r>
      <w:r w:rsidR="007F4B31" w:rsidRPr="00A805B4">
        <w:rPr>
          <w:rFonts w:ascii="Times New Roman" w:hAnsi="Times New Roman" w:cs="Times New Roman"/>
          <w:sz w:val="24"/>
          <w:szCs w:val="24"/>
        </w:rPr>
        <w:t>2</w:t>
      </w:r>
      <w:r w:rsidR="008A027F">
        <w:rPr>
          <w:rFonts w:ascii="Times New Roman" w:hAnsi="Times New Roman" w:cs="Times New Roman"/>
          <w:sz w:val="24"/>
          <w:szCs w:val="24"/>
        </w:rPr>
        <w:t>__</w:t>
      </w:r>
      <w:r w:rsidR="00DB3EE4" w:rsidRPr="00A805B4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8A027F">
        <w:rPr>
          <w:rFonts w:ascii="Times New Roman" w:hAnsi="Times New Roman" w:cs="Times New Roman"/>
          <w:sz w:val="24"/>
          <w:szCs w:val="24"/>
        </w:rPr>
        <w:t>__</w:t>
      </w:r>
      <w:r w:rsidR="00DB3EE4" w:rsidRPr="00A805B4">
        <w:rPr>
          <w:rFonts w:ascii="Times New Roman" w:hAnsi="Times New Roman" w:cs="Times New Roman"/>
          <w:sz w:val="24"/>
          <w:szCs w:val="24"/>
        </w:rPr>
        <w:t xml:space="preserve">» </w:t>
      </w:r>
      <w:r w:rsidR="008A027F">
        <w:rPr>
          <w:rFonts w:ascii="Times New Roman" w:hAnsi="Times New Roman" w:cs="Times New Roman"/>
          <w:sz w:val="24"/>
          <w:szCs w:val="24"/>
        </w:rPr>
        <w:t>________</w:t>
      </w:r>
      <w:r w:rsidR="00DB3EE4" w:rsidRPr="00A805B4">
        <w:rPr>
          <w:rFonts w:ascii="Times New Roman" w:hAnsi="Times New Roman" w:cs="Times New Roman"/>
          <w:sz w:val="24"/>
          <w:szCs w:val="24"/>
        </w:rPr>
        <w:t xml:space="preserve"> 20</w:t>
      </w:r>
      <w:r w:rsidR="00CE0E8C" w:rsidRPr="00A805B4">
        <w:rPr>
          <w:rFonts w:ascii="Times New Roman" w:hAnsi="Times New Roman" w:cs="Times New Roman"/>
          <w:sz w:val="24"/>
          <w:szCs w:val="24"/>
        </w:rPr>
        <w:t>2</w:t>
      </w:r>
      <w:r w:rsidR="008A027F">
        <w:rPr>
          <w:rFonts w:ascii="Times New Roman" w:hAnsi="Times New Roman" w:cs="Times New Roman"/>
          <w:sz w:val="24"/>
          <w:szCs w:val="24"/>
        </w:rPr>
        <w:t>____</w:t>
      </w:r>
      <w:r w:rsidR="00DB3EE4" w:rsidRPr="00A805B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21730" w:rsidRPr="0082553D" w:rsidRDefault="00521730" w:rsidP="00893EFB">
      <w:pPr>
        <w:tabs>
          <w:tab w:val="right" w:pos="9582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7918">
        <w:rPr>
          <w:rFonts w:ascii="Times New Roman" w:hAnsi="Times New Roman" w:cs="Times New Roman"/>
          <w:sz w:val="24"/>
          <w:szCs w:val="24"/>
        </w:rPr>
        <w:t xml:space="preserve">Допустимые перерывы в продолжительности </w:t>
      </w:r>
      <w:r w:rsidRPr="0082553D">
        <w:rPr>
          <w:rFonts w:ascii="Times New Roman" w:hAnsi="Times New Roman" w:cs="Times New Roman"/>
          <w:sz w:val="24"/>
          <w:szCs w:val="24"/>
        </w:rPr>
        <w:t>приема сточных вод</w:t>
      </w:r>
      <w:r w:rsidR="00926275">
        <w:rPr>
          <w:rFonts w:ascii="Times New Roman" w:hAnsi="Times New Roman" w:cs="Times New Roman"/>
          <w:sz w:val="24"/>
          <w:szCs w:val="24"/>
        </w:rPr>
        <w:t>:</w:t>
      </w:r>
      <w:r w:rsidR="00DB3EE4">
        <w:rPr>
          <w:rFonts w:ascii="Times New Roman" w:hAnsi="Times New Roman" w:cs="Times New Roman"/>
          <w:sz w:val="24"/>
          <w:szCs w:val="24"/>
        </w:rPr>
        <w:t xml:space="preserve"> на время проведения аварийно-восстановительных работ, но не более 24 часов.</w:t>
      </w:r>
    </w:p>
    <w:p w:rsidR="004A3D7F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30" w:rsidRDefault="0052173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292" w:rsidRDefault="00D87292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1"/>
        <w:gridCol w:w="567"/>
        <w:gridCol w:w="4598"/>
      </w:tblGrid>
      <w:tr w:rsidR="00D87292" w:rsidRPr="00831EFC" w:rsidTr="005B64A4">
        <w:trPr>
          <w:trHeight w:val="722"/>
        </w:trPr>
        <w:tc>
          <w:tcPr>
            <w:tcW w:w="4591" w:type="dxa"/>
            <w:vAlign w:val="bottom"/>
          </w:tcPr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</w:t>
            </w:r>
          </w:p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7" w:type="dxa"/>
            <w:vAlign w:val="bottom"/>
          </w:tcPr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8" w:type="dxa"/>
            <w:vAlign w:val="bottom"/>
          </w:tcPr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b/>
                <w:sz w:val="24"/>
                <w:szCs w:val="24"/>
              </w:rPr>
              <w:t>Абонент</w:t>
            </w:r>
          </w:p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92" w:rsidRPr="00831EFC" w:rsidTr="005B64A4">
        <w:trPr>
          <w:trHeight w:val="740"/>
        </w:trPr>
        <w:tc>
          <w:tcPr>
            <w:tcW w:w="4591" w:type="dxa"/>
            <w:vAlign w:val="bottom"/>
          </w:tcPr>
          <w:p w:rsidR="00D87292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292" w:rsidRPr="001D7252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292" w:rsidRPr="00831EFC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25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</w:p>
          <w:p w:rsidR="00D87292" w:rsidRPr="00831EFC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  <w:vAlign w:val="bottom"/>
          </w:tcPr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8" w:type="dxa"/>
            <w:vAlign w:val="bottom"/>
          </w:tcPr>
          <w:p w:rsidR="00D87292" w:rsidRPr="00653567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292" w:rsidRPr="00831EFC" w:rsidRDefault="008F2F9A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 </w:t>
            </w:r>
          </w:p>
          <w:p w:rsidR="00D87292" w:rsidRPr="00831EFC" w:rsidRDefault="001E055E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521730" w:rsidRDefault="0052173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4D1" w:rsidRPr="00433D4C" w:rsidRDefault="00145882" w:rsidP="00297EBF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</w:rPr>
        <w:br w:type="page"/>
      </w:r>
      <w:r w:rsidR="00F359A1" w:rsidRPr="00433D4C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Приложение</w:t>
      </w:r>
      <w:r w:rsidR="00AC3607">
        <w:rPr>
          <w:rFonts w:ascii="Times New Roman" w:hAnsi="Times New Roman" w:cs="Times New Roman"/>
          <w:sz w:val="16"/>
          <w:szCs w:val="16"/>
          <w:lang w:eastAsia="ru-RU"/>
        </w:rPr>
        <w:t xml:space="preserve"> № 4</w:t>
      </w:r>
    </w:p>
    <w:p w:rsidR="00D570C8" w:rsidRPr="00D570C8" w:rsidRDefault="005231B0" w:rsidP="00297EBF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к</w:t>
      </w:r>
      <w:r w:rsidR="00D570C8" w:rsidRPr="00D570C8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863CD1">
        <w:rPr>
          <w:rFonts w:ascii="Times New Roman" w:hAnsi="Times New Roman" w:cs="Times New Roman"/>
          <w:sz w:val="16"/>
          <w:szCs w:val="16"/>
          <w:lang w:eastAsia="ru-RU"/>
        </w:rPr>
        <w:t>договор</w:t>
      </w:r>
      <w:r w:rsidR="00D570C8" w:rsidRPr="00D570C8">
        <w:rPr>
          <w:rFonts w:ascii="Times New Roman" w:hAnsi="Times New Roman" w:cs="Times New Roman"/>
          <w:sz w:val="16"/>
          <w:szCs w:val="16"/>
          <w:lang w:eastAsia="ru-RU"/>
        </w:rPr>
        <w:t>у №_____</w:t>
      </w:r>
    </w:p>
    <w:p w:rsidR="00D570C8" w:rsidRPr="00D570C8" w:rsidRDefault="00D570C8" w:rsidP="00297EBF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D570C8">
        <w:rPr>
          <w:rFonts w:ascii="Times New Roman" w:hAnsi="Times New Roman" w:cs="Times New Roman"/>
          <w:sz w:val="16"/>
          <w:szCs w:val="16"/>
          <w:lang w:eastAsia="ru-RU"/>
        </w:rPr>
        <w:t>на оказание услуг холодного водоснабжения</w:t>
      </w:r>
    </w:p>
    <w:p w:rsidR="00E7248D" w:rsidRPr="00433D4C" w:rsidRDefault="00D570C8" w:rsidP="00297EBF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D570C8">
        <w:rPr>
          <w:rFonts w:ascii="Times New Roman" w:hAnsi="Times New Roman" w:cs="Times New Roman"/>
          <w:sz w:val="16"/>
          <w:szCs w:val="16"/>
          <w:lang w:eastAsia="ru-RU"/>
        </w:rPr>
        <w:t>и водоотведения</w:t>
      </w:r>
    </w:p>
    <w:p w:rsidR="00E7248D" w:rsidRPr="00433D4C" w:rsidRDefault="001E055E" w:rsidP="00297EBF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от </w:t>
      </w:r>
      <w:r w:rsidR="008A027F">
        <w:rPr>
          <w:rFonts w:ascii="Times New Roman" w:hAnsi="Times New Roman" w:cs="Times New Roman"/>
          <w:sz w:val="16"/>
          <w:szCs w:val="16"/>
          <w:lang w:eastAsia="ru-RU"/>
        </w:rPr>
        <w:t>________ 202__</w:t>
      </w:r>
      <w:r w:rsidR="00E7248D" w:rsidRPr="00433D4C">
        <w:rPr>
          <w:rFonts w:ascii="Times New Roman" w:hAnsi="Times New Roman" w:cs="Times New Roman"/>
          <w:sz w:val="16"/>
          <w:szCs w:val="16"/>
          <w:lang w:eastAsia="ru-RU"/>
        </w:rPr>
        <w:t>г.</w:t>
      </w:r>
    </w:p>
    <w:p w:rsidR="004004D1" w:rsidRPr="00122085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E1CE7" w:rsidRDefault="004E1CE7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4A3D7F" w:rsidRPr="00666412" w:rsidRDefault="004A3D7F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43914">
        <w:rPr>
          <w:rFonts w:ascii="Times New Roman" w:hAnsi="Times New Roman" w:cs="Times New Roman"/>
          <w:b/>
          <w:bCs/>
          <w:spacing w:val="80"/>
          <w:sz w:val="28"/>
          <w:szCs w:val="28"/>
        </w:rPr>
        <w:t>СВЕДЕНИЯ</w:t>
      </w:r>
      <w:r w:rsidR="00F24263" w:rsidRPr="00443914">
        <w:rPr>
          <w:rFonts w:ascii="Times New Roman" w:hAnsi="Times New Roman" w:cs="Times New Roman"/>
          <w:b/>
          <w:bCs/>
          <w:spacing w:val="80"/>
          <w:sz w:val="28"/>
          <w:szCs w:val="28"/>
        </w:rPr>
        <w:br/>
      </w:r>
      <w:r w:rsidRPr="00666412">
        <w:rPr>
          <w:rFonts w:ascii="Times New Roman" w:hAnsi="Times New Roman" w:cs="Times New Roman"/>
          <w:b/>
          <w:bCs/>
          <w:sz w:val="28"/>
          <w:szCs w:val="28"/>
        </w:rPr>
        <w:t>об узлах учета и приборах учета воды, сточных вод</w:t>
      </w:r>
      <w:r w:rsidR="00F24263" w:rsidRPr="0066641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66412">
        <w:rPr>
          <w:rFonts w:ascii="Times New Roman" w:hAnsi="Times New Roman" w:cs="Times New Roman"/>
          <w:b/>
          <w:bCs/>
          <w:sz w:val="28"/>
          <w:szCs w:val="28"/>
        </w:rPr>
        <w:t>и местах отбора проб воды, сточных вод</w:t>
      </w:r>
    </w:p>
    <w:p w:rsidR="00396522" w:rsidRPr="00666412" w:rsidRDefault="00396522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3564"/>
        <w:gridCol w:w="2692"/>
        <w:gridCol w:w="2827"/>
      </w:tblGrid>
      <w:tr w:rsidR="00280371" w:rsidRPr="00666412" w:rsidTr="009161D8">
        <w:trPr>
          <w:cantSplit/>
        </w:trPr>
        <w:tc>
          <w:tcPr>
            <w:tcW w:w="293" w:type="pct"/>
          </w:tcPr>
          <w:p w:rsidR="00F24263" w:rsidRPr="00666412" w:rsidRDefault="00F24263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664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7" w:type="pct"/>
          </w:tcPr>
          <w:p w:rsidR="00F24263" w:rsidRPr="00666412" w:rsidRDefault="00F24263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Показания приборов учета</w:t>
            </w:r>
            <w:r w:rsidRPr="00666412">
              <w:rPr>
                <w:rFonts w:ascii="Times New Roman" w:hAnsi="Times New Roman" w:cs="Times New Roman"/>
                <w:sz w:val="24"/>
                <w:szCs w:val="24"/>
              </w:rPr>
              <w:br/>
              <w:t>на начало подачи ресурса</w:t>
            </w:r>
          </w:p>
        </w:tc>
        <w:tc>
          <w:tcPr>
            <w:tcW w:w="1395" w:type="pct"/>
          </w:tcPr>
          <w:p w:rsidR="00F24263" w:rsidRPr="00666412" w:rsidRDefault="00F24263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666412">
              <w:rPr>
                <w:rFonts w:ascii="Times New Roman" w:hAnsi="Times New Roman" w:cs="Times New Roman"/>
                <w:sz w:val="24"/>
                <w:szCs w:val="24"/>
              </w:rPr>
              <w:br/>
              <w:t>опломбирования</w:t>
            </w:r>
          </w:p>
        </w:tc>
        <w:tc>
          <w:tcPr>
            <w:tcW w:w="1465" w:type="pct"/>
          </w:tcPr>
          <w:p w:rsidR="00F24263" w:rsidRPr="00666412" w:rsidRDefault="00F24263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666412">
              <w:rPr>
                <w:rFonts w:ascii="Times New Roman" w:hAnsi="Times New Roman" w:cs="Times New Roman"/>
                <w:sz w:val="24"/>
                <w:szCs w:val="24"/>
              </w:rPr>
              <w:br/>
              <w:t>очередной поверки</w:t>
            </w:r>
          </w:p>
        </w:tc>
      </w:tr>
      <w:tr w:rsidR="00280371" w:rsidRPr="00666412" w:rsidTr="009161D8">
        <w:trPr>
          <w:cantSplit/>
        </w:trPr>
        <w:tc>
          <w:tcPr>
            <w:tcW w:w="293" w:type="pct"/>
          </w:tcPr>
          <w:p w:rsidR="00F24263" w:rsidRPr="00666412" w:rsidRDefault="00F24263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pct"/>
          </w:tcPr>
          <w:p w:rsidR="00F24263" w:rsidRPr="00666412" w:rsidRDefault="00F24263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pct"/>
          </w:tcPr>
          <w:p w:rsidR="00F24263" w:rsidRPr="00666412" w:rsidRDefault="00F24263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pct"/>
          </w:tcPr>
          <w:p w:rsidR="00F24263" w:rsidRPr="00666412" w:rsidRDefault="00F24263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0371" w:rsidRPr="00666412" w:rsidTr="009161D8">
        <w:trPr>
          <w:cantSplit/>
          <w:trHeight w:val="340"/>
        </w:trPr>
        <w:tc>
          <w:tcPr>
            <w:tcW w:w="293" w:type="pct"/>
            <w:vAlign w:val="center"/>
          </w:tcPr>
          <w:p w:rsidR="00280371" w:rsidRPr="00666412" w:rsidRDefault="00280371" w:rsidP="00E734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7" w:type="pct"/>
            <w:vAlign w:val="center"/>
          </w:tcPr>
          <w:p w:rsidR="00280371" w:rsidRPr="00666412" w:rsidRDefault="00280371" w:rsidP="00F7460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vAlign w:val="center"/>
          </w:tcPr>
          <w:p w:rsidR="00280371" w:rsidRPr="00666412" w:rsidRDefault="00280371" w:rsidP="00E37EA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vAlign w:val="center"/>
          </w:tcPr>
          <w:p w:rsidR="00280371" w:rsidRPr="00666412" w:rsidRDefault="00280371" w:rsidP="00F7460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CE7" w:rsidRPr="00666412" w:rsidRDefault="004E1CE7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8"/>
        <w:gridCol w:w="3125"/>
        <w:gridCol w:w="2003"/>
        <w:gridCol w:w="2005"/>
        <w:gridCol w:w="2005"/>
      </w:tblGrid>
      <w:tr w:rsidR="00280371" w:rsidRPr="00666412" w:rsidTr="00C5678E">
        <w:trPr>
          <w:cantSplit/>
        </w:trPr>
        <w:tc>
          <w:tcPr>
            <w:tcW w:w="283" w:type="pct"/>
            <w:vAlign w:val="center"/>
          </w:tcPr>
          <w:p w:rsidR="00F24263" w:rsidRPr="00666412" w:rsidRDefault="00F24263" w:rsidP="00C5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664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13" w:type="pct"/>
            <w:vAlign w:val="center"/>
          </w:tcPr>
          <w:p w:rsidR="001D5562" w:rsidRPr="00666412" w:rsidRDefault="001D5562" w:rsidP="00C5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63" w:rsidRPr="00666412" w:rsidRDefault="00F24263" w:rsidP="00C5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Месторасположение узла учета</w:t>
            </w:r>
          </w:p>
        </w:tc>
        <w:tc>
          <w:tcPr>
            <w:tcW w:w="1034" w:type="pct"/>
            <w:vAlign w:val="center"/>
          </w:tcPr>
          <w:p w:rsidR="00F24263" w:rsidRPr="00666412" w:rsidRDefault="00F24263" w:rsidP="00C5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Диаметр прибора</w:t>
            </w:r>
          </w:p>
          <w:p w:rsidR="00F24263" w:rsidRPr="00666412" w:rsidRDefault="00F24263" w:rsidP="00C5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 xml:space="preserve">учета, </w:t>
            </w:r>
            <w:proofErr w:type="gramStart"/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035" w:type="pct"/>
            <w:vAlign w:val="center"/>
          </w:tcPr>
          <w:p w:rsidR="00F24263" w:rsidRPr="00666412" w:rsidRDefault="00F24263" w:rsidP="00C5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Марка и заводской номер прибора учета</w:t>
            </w:r>
          </w:p>
        </w:tc>
        <w:tc>
          <w:tcPr>
            <w:tcW w:w="1035" w:type="pct"/>
            <w:vAlign w:val="center"/>
          </w:tcPr>
          <w:p w:rsidR="00F24263" w:rsidRPr="00666412" w:rsidRDefault="00F24263" w:rsidP="00C5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Технический паспорт прилагается (указать количество листов)</w:t>
            </w:r>
          </w:p>
        </w:tc>
      </w:tr>
      <w:tr w:rsidR="00280371" w:rsidRPr="00666412" w:rsidTr="00E734CA">
        <w:trPr>
          <w:cantSplit/>
        </w:trPr>
        <w:tc>
          <w:tcPr>
            <w:tcW w:w="283" w:type="pct"/>
          </w:tcPr>
          <w:p w:rsidR="00F24263" w:rsidRPr="00666412" w:rsidRDefault="00F24263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pct"/>
          </w:tcPr>
          <w:p w:rsidR="00F24263" w:rsidRPr="00666412" w:rsidRDefault="00F24263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pct"/>
          </w:tcPr>
          <w:p w:rsidR="00F24263" w:rsidRPr="00666412" w:rsidRDefault="00F24263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pct"/>
          </w:tcPr>
          <w:p w:rsidR="00F24263" w:rsidRPr="00666412" w:rsidRDefault="00F24263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pct"/>
          </w:tcPr>
          <w:p w:rsidR="00F24263" w:rsidRPr="00666412" w:rsidRDefault="00F24263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0371" w:rsidRPr="00666412" w:rsidTr="00E734CA">
        <w:trPr>
          <w:cantSplit/>
          <w:trHeight w:val="340"/>
        </w:trPr>
        <w:tc>
          <w:tcPr>
            <w:tcW w:w="283" w:type="pct"/>
            <w:vAlign w:val="center"/>
          </w:tcPr>
          <w:p w:rsidR="00D87292" w:rsidRPr="00666412" w:rsidRDefault="00D87292" w:rsidP="00E734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13" w:type="pct"/>
            <w:vAlign w:val="center"/>
          </w:tcPr>
          <w:p w:rsidR="00D87292" w:rsidRPr="00666412" w:rsidRDefault="00D87292" w:rsidP="00D872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D87292" w:rsidRPr="00666412" w:rsidRDefault="00D87292" w:rsidP="00E37EA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 w:rsidR="00D87292" w:rsidRPr="00666412" w:rsidRDefault="00D87292" w:rsidP="0066641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 w:rsidR="00D87292" w:rsidRPr="00666412" w:rsidRDefault="00D87292" w:rsidP="00E37EA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263" w:rsidRPr="00666412" w:rsidRDefault="00F24263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CE7" w:rsidRPr="00666412" w:rsidRDefault="004E1CE7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0"/>
        <w:gridCol w:w="3133"/>
        <w:gridCol w:w="2985"/>
        <w:gridCol w:w="2985"/>
      </w:tblGrid>
      <w:tr w:rsidR="00280371" w:rsidRPr="00666412" w:rsidTr="00C5678E">
        <w:trPr>
          <w:cantSplit/>
          <w:trHeight w:val="360"/>
        </w:trPr>
        <w:tc>
          <w:tcPr>
            <w:tcW w:w="285" w:type="pct"/>
            <w:vAlign w:val="center"/>
          </w:tcPr>
          <w:p w:rsidR="00F24263" w:rsidRPr="00666412" w:rsidRDefault="00F24263" w:rsidP="00C5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664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23" w:type="pct"/>
            <w:vAlign w:val="center"/>
          </w:tcPr>
          <w:p w:rsidR="00F24263" w:rsidRPr="00666412" w:rsidRDefault="00F24263" w:rsidP="00C5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  <w:r w:rsidRPr="00666412">
              <w:rPr>
                <w:rFonts w:ascii="Times New Roman" w:hAnsi="Times New Roman" w:cs="Times New Roman"/>
                <w:sz w:val="24"/>
                <w:szCs w:val="24"/>
              </w:rPr>
              <w:br/>
              <w:t>места отбора проб</w:t>
            </w:r>
          </w:p>
        </w:tc>
        <w:tc>
          <w:tcPr>
            <w:tcW w:w="1546" w:type="pct"/>
            <w:vAlign w:val="center"/>
          </w:tcPr>
          <w:p w:rsidR="00F24263" w:rsidRPr="00666412" w:rsidRDefault="00F24263" w:rsidP="00C5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666412">
              <w:rPr>
                <w:rFonts w:ascii="Times New Roman" w:hAnsi="Times New Roman" w:cs="Times New Roman"/>
                <w:sz w:val="24"/>
                <w:szCs w:val="24"/>
              </w:rPr>
              <w:br/>
              <w:t>места отбора проб</w:t>
            </w:r>
          </w:p>
        </w:tc>
        <w:tc>
          <w:tcPr>
            <w:tcW w:w="1546" w:type="pct"/>
            <w:vAlign w:val="center"/>
          </w:tcPr>
          <w:p w:rsidR="00F24263" w:rsidRPr="00666412" w:rsidRDefault="00F24263" w:rsidP="00C5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Частота отбора проб</w:t>
            </w:r>
          </w:p>
        </w:tc>
      </w:tr>
      <w:tr w:rsidR="00280371" w:rsidRPr="00666412">
        <w:trPr>
          <w:cantSplit/>
          <w:trHeight w:val="167"/>
        </w:trPr>
        <w:tc>
          <w:tcPr>
            <w:tcW w:w="285" w:type="pct"/>
            <w:vAlign w:val="center"/>
          </w:tcPr>
          <w:p w:rsidR="00F24263" w:rsidRPr="00666412" w:rsidRDefault="00F24263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pct"/>
            <w:vAlign w:val="center"/>
          </w:tcPr>
          <w:p w:rsidR="00F24263" w:rsidRPr="00666412" w:rsidRDefault="00F24263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pct"/>
            <w:vAlign w:val="center"/>
          </w:tcPr>
          <w:p w:rsidR="00F24263" w:rsidRPr="00666412" w:rsidRDefault="00F24263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pct"/>
            <w:vAlign w:val="center"/>
          </w:tcPr>
          <w:p w:rsidR="00F24263" w:rsidRPr="00666412" w:rsidRDefault="00F24263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0371" w:rsidRPr="00666412">
        <w:trPr>
          <w:cantSplit/>
          <w:trHeight w:val="340"/>
        </w:trPr>
        <w:tc>
          <w:tcPr>
            <w:tcW w:w="285" w:type="pct"/>
            <w:vAlign w:val="center"/>
          </w:tcPr>
          <w:p w:rsidR="00F81329" w:rsidRPr="00666412" w:rsidRDefault="00F81329" w:rsidP="001D2D2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3" w:type="pct"/>
            <w:vAlign w:val="center"/>
          </w:tcPr>
          <w:p w:rsidR="00F81329" w:rsidRPr="00666412" w:rsidRDefault="00F81329" w:rsidP="0066641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:rsidR="00F81329" w:rsidRPr="00666412" w:rsidRDefault="00F81329" w:rsidP="00226B8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:rsidR="00F81329" w:rsidRPr="00666412" w:rsidRDefault="00F81329" w:rsidP="00226B8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1" w:rsidRPr="00666412">
        <w:trPr>
          <w:cantSplit/>
          <w:trHeight w:val="340"/>
        </w:trPr>
        <w:tc>
          <w:tcPr>
            <w:tcW w:w="285" w:type="pct"/>
            <w:vAlign w:val="center"/>
          </w:tcPr>
          <w:p w:rsidR="00D87292" w:rsidRPr="00666412" w:rsidRDefault="00D87292" w:rsidP="001D2D2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3" w:type="pct"/>
            <w:vAlign w:val="center"/>
          </w:tcPr>
          <w:p w:rsidR="00D87292" w:rsidRPr="00666412" w:rsidRDefault="00D87292" w:rsidP="00D872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:rsidR="00D87292" w:rsidRPr="00666412" w:rsidRDefault="00D87292" w:rsidP="00E37EA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:rsidR="00D87292" w:rsidRPr="00666412" w:rsidRDefault="00D87292" w:rsidP="00E37EA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263" w:rsidRPr="00097918" w:rsidRDefault="00F24263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Default="004A3D7F" w:rsidP="001D2D2E">
      <w:pPr>
        <w:spacing w:after="0" w:line="240" w:lineRule="auto"/>
        <w:ind w:firstLine="340"/>
        <w:outlineLvl w:val="0"/>
        <w:rPr>
          <w:rFonts w:ascii="Times New Roman" w:hAnsi="Times New Roman" w:cs="Times New Roman"/>
          <w:sz w:val="24"/>
          <w:szCs w:val="24"/>
        </w:rPr>
      </w:pPr>
      <w:r w:rsidRPr="00643E17">
        <w:rPr>
          <w:rFonts w:ascii="Times New Roman" w:hAnsi="Times New Roman" w:cs="Times New Roman"/>
          <w:sz w:val="24"/>
          <w:szCs w:val="24"/>
        </w:rPr>
        <w:t>Схема расположения узл</w:t>
      </w:r>
      <w:r w:rsidR="00666412">
        <w:rPr>
          <w:rFonts w:ascii="Times New Roman" w:hAnsi="Times New Roman" w:cs="Times New Roman"/>
          <w:sz w:val="24"/>
          <w:szCs w:val="24"/>
        </w:rPr>
        <w:t>а</w:t>
      </w:r>
      <w:r w:rsidRPr="00643E17">
        <w:rPr>
          <w:rFonts w:ascii="Times New Roman" w:hAnsi="Times New Roman" w:cs="Times New Roman"/>
          <w:sz w:val="24"/>
          <w:szCs w:val="24"/>
        </w:rPr>
        <w:t xml:space="preserve"> учета и мест отбора проб воды и сточных вод прилагается.</w:t>
      </w:r>
    </w:p>
    <w:p w:rsidR="000A652C" w:rsidRDefault="000A652C" w:rsidP="000A652C">
      <w:pPr>
        <w:spacing w:after="0" w:line="240" w:lineRule="auto"/>
        <w:ind w:firstLine="340"/>
        <w:outlineLvl w:val="0"/>
        <w:rPr>
          <w:rFonts w:ascii="Times New Roman" w:hAnsi="Times New Roman" w:cs="Times New Roman"/>
          <w:sz w:val="24"/>
          <w:szCs w:val="24"/>
        </w:rPr>
      </w:pPr>
    </w:p>
    <w:p w:rsidR="00A17F25" w:rsidRDefault="00A17F25" w:rsidP="000A652C">
      <w:pPr>
        <w:spacing w:after="0" w:line="240" w:lineRule="auto"/>
        <w:ind w:firstLine="340"/>
        <w:outlineLvl w:val="0"/>
        <w:rPr>
          <w:rFonts w:ascii="Times New Roman" w:hAnsi="Times New Roman" w:cs="Times New Roman"/>
          <w:sz w:val="24"/>
          <w:szCs w:val="24"/>
        </w:rPr>
      </w:pPr>
    </w:p>
    <w:p w:rsidR="00D87292" w:rsidRPr="00643E17" w:rsidRDefault="00D87292" w:rsidP="000A652C">
      <w:pPr>
        <w:spacing w:after="0" w:line="240" w:lineRule="auto"/>
        <w:ind w:firstLine="34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1"/>
        <w:gridCol w:w="567"/>
        <w:gridCol w:w="4598"/>
      </w:tblGrid>
      <w:tr w:rsidR="00D87292" w:rsidRPr="00831EFC" w:rsidTr="00D87292">
        <w:trPr>
          <w:trHeight w:val="722"/>
        </w:trPr>
        <w:tc>
          <w:tcPr>
            <w:tcW w:w="4591" w:type="dxa"/>
            <w:vAlign w:val="bottom"/>
          </w:tcPr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9" w:name="OLE_LINK29"/>
            <w:bookmarkStart w:id="20" w:name="OLE_LINK30"/>
            <w:bookmarkStart w:id="21" w:name="OLE_LINK31"/>
            <w:r w:rsidRPr="00831EF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</w:t>
            </w:r>
          </w:p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7" w:type="dxa"/>
            <w:vAlign w:val="bottom"/>
          </w:tcPr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8" w:type="dxa"/>
            <w:vAlign w:val="bottom"/>
          </w:tcPr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b/>
                <w:sz w:val="24"/>
                <w:szCs w:val="24"/>
              </w:rPr>
              <w:t>Абонент</w:t>
            </w:r>
          </w:p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92" w:rsidRPr="00831EFC" w:rsidTr="00D87292">
        <w:trPr>
          <w:trHeight w:val="740"/>
        </w:trPr>
        <w:tc>
          <w:tcPr>
            <w:tcW w:w="4591" w:type="dxa"/>
            <w:vAlign w:val="bottom"/>
          </w:tcPr>
          <w:p w:rsidR="00D87292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292" w:rsidRPr="001D7252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292" w:rsidRPr="00831EFC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25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</w:p>
          <w:p w:rsidR="00D87292" w:rsidRPr="00831EFC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  <w:vAlign w:val="bottom"/>
          </w:tcPr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8" w:type="dxa"/>
            <w:vAlign w:val="bottom"/>
          </w:tcPr>
          <w:p w:rsidR="00D87292" w:rsidRPr="00653567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292" w:rsidRPr="00831EFC" w:rsidRDefault="00483276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 </w:t>
            </w:r>
          </w:p>
          <w:p w:rsidR="00D87292" w:rsidRPr="00831EFC" w:rsidRDefault="001E055E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bookmarkEnd w:id="19"/>
      <w:bookmarkEnd w:id="20"/>
      <w:bookmarkEnd w:id="21"/>
    </w:tbl>
    <w:p w:rsidR="004004D1" w:rsidRPr="00433D4C" w:rsidRDefault="00145882" w:rsidP="00297EBF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</w:rPr>
        <w:br w:type="page"/>
      </w:r>
      <w:bookmarkStart w:id="22" w:name="OLE_LINK32"/>
      <w:bookmarkStart w:id="23" w:name="OLE_LINK33"/>
      <w:bookmarkStart w:id="24" w:name="OLE_LINK34"/>
      <w:r w:rsidR="00F359A1" w:rsidRPr="00433D4C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Приложение</w:t>
      </w:r>
      <w:r w:rsidR="00537A8C">
        <w:rPr>
          <w:rFonts w:ascii="Times New Roman" w:hAnsi="Times New Roman" w:cs="Times New Roman"/>
          <w:sz w:val="16"/>
          <w:szCs w:val="16"/>
          <w:lang w:eastAsia="ru-RU"/>
        </w:rPr>
        <w:t xml:space="preserve"> № 5</w:t>
      </w:r>
    </w:p>
    <w:p w:rsidR="00CE607E" w:rsidRPr="00CE607E" w:rsidRDefault="00CE607E" w:rsidP="00297EBF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CE607E"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 w:rsidR="00863CD1">
        <w:rPr>
          <w:rFonts w:ascii="Times New Roman" w:hAnsi="Times New Roman" w:cs="Times New Roman"/>
          <w:sz w:val="16"/>
          <w:szCs w:val="16"/>
          <w:lang w:eastAsia="ru-RU"/>
        </w:rPr>
        <w:t>договор</w:t>
      </w:r>
      <w:r w:rsidRPr="00CE607E">
        <w:rPr>
          <w:rFonts w:ascii="Times New Roman" w:hAnsi="Times New Roman" w:cs="Times New Roman"/>
          <w:sz w:val="16"/>
          <w:szCs w:val="16"/>
          <w:lang w:eastAsia="ru-RU"/>
        </w:rPr>
        <w:t>у №_____</w:t>
      </w:r>
    </w:p>
    <w:p w:rsidR="00CE607E" w:rsidRPr="00CE607E" w:rsidRDefault="00CE607E" w:rsidP="00297EBF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CE607E">
        <w:rPr>
          <w:rFonts w:ascii="Times New Roman" w:hAnsi="Times New Roman" w:cs="Times New Roman"/>
          <w:sz w:val="16"/>
          <w:szCs w:val="16"/>
          <w:lang w:eastAsia="ru-RU"/>
        </w:rPr>
        <w:t>на оказание услуг холодного водоснабжения</w:t>
      </w:r>
    </w:p>
    <w:p w:rsidR="00E7248D" w:rsidRPr="00433D4C" w:rsidRDefault="00CE607E" w:rsidP="00297EBF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CE607E">
        <w:rPr>
          <w:rFonts w:ascii="Times New Roman" w:hAnsi="Times New Roman" w:cs="Times New Roman"/>
          <w:sz w:val="16"/>
          <w:szCs w:val="16"/>
          <w:lang w:eastAsia="ru-RU"/>
        </w:rPr>
        <w:t>и водоотведения</w:t>
      </w:r>
    </w:p>
    <w:p w:rsidR="00E7248D" w:rsidRPr="00433D4C" w:rsidRDefault="001E055E" w:rsidP="00297EBF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от </w:t>
      </w:r>
      <w:r w:rsidR="008A027F">
        <w:rPr>
          <w:rFonts w:ascii="Times New Roman" w:hAnsi="Times New Roman" w:cs="Times New Roman"/>
          <w:sz w:val="16"/>
          <w:szCs w:val="16"/>
          <w:lang w:eastAsia="ru-RU"/>
        </w:rPr>
        <w:t>_______</w:t>
      </w:r>
      <w:r>
        <w:rPr>
          <w:rFonts w:ascii="Times New Roman" w:hAnsi="Times New Roman" w:cs="Times New Roman"/>
          <w:sz w:val="16"/>
          <w:szCs w:val="16"/>
          <w:lang w:eastAsia="ru-RU"/>
        </w:rPr>
        <w:t>202</w:t>
      </w:r>
      <w:r w:rsidR="008A027F">
        <w:rPr>
          <w:rFonts w:ascii="Times New Roman" w:hAnsi="Times New Roman" w:cs="Times New Roman"/>
          <w:sz w:val="16"/>
          <w:szCs w:val="16"/>
          <w:lang w:eastAsia="ru-RU"/>
        </w:rPr>
        <w:t>___</w:t>
      </w:r>
      <w:r w:rsidR="00E7248D" w:rsidRPr="00433D4C">
        <w:rPr>
          <w:rFonts w:ascii="Times New Roman" w:hAnsi="Times New Roman" w:cs="Times New Roman"/>
          <w:sz w:val="16"/>
          <w:szCs w:val="16"/>
          <w:lang w:eastAsia="ru-RU"/>
        </w:rPr>
        <w:t>г.</w:t>
      </w:r>
    </w:p>
    <w:bookmarkEnd w:id="22"/>
    <w:bookmarkEnd w:id="23"/>
    <w:bookmarkEnd w:id="24"/>
    <w:p w:rsidR="004004D1" w:rsidRPr="00433D4C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004D1" w:rsidRDefault="004004D1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83" w:rsidRDefault="005B4483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5B4483" w:rsidRPr="005B4483" w:rsidRDefault="005B4483" w:rsidP="005B4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B44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ПОКАЗАТЕЛИ</w:t>
      </w:r>
    </w:p>
    <w:p w:rsidR="005B4483" w:rsidRPr="005B4483" w:rsidRDefault="005B4483" w:rsidP="005B4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B44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качества </w:t>
      </w:r>
      <w:r w:rsidRPr="004439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технической</w:t>
      </w:r>
      <w:r w:rsidRPr="005B44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воды</w:t>
      </w:r>
    </w:p>
    <w:p w:rsidR="005B4483" w:rsidRPr="005B4483" w:rsidRDefault="005B4483" w:rsidP="005B448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100"/>
      </w:tblGrid>
      <w:tr w:rsidR="005B4483" w:rsidRPr="005B4483" w:rsidTr="00A1689D">
        <w:trPr>
          <w:trHeight w:val="707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483" w:rsidRDefault="005B4483" w:rsidP="005B44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5" w:name="OLE_LINK104"/>
            <w:bookmarkStart w:id="26" w:name="OLE_LINK105"/>
            <w:r w:rsidRPr="005B4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воды </w:t>
            </w:r>
          </w:p>
          <w:p w:rsidR="005B4483" w:rsidRPr="005B4483" w:rsidRDefault="005B4483" w:rsidP="005B44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(абсолютные величины)</w:t>
            </w:r>
            <w:bookmarkEnd w:id="25"/>
            <w:bookmarkEnd w:id="26"/>
          </w:p>
        </w:tc>
        <w:tc>
          <w:tcPr>
            <w:tcW w:w="5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483" w:rsidRDefault="005B4483" w:rsidP="005B44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Допустимые отклонения показателей </w:t>
            </w:r>
          </w:p>
          <w:p w:rsidR="005B4483" w:rsidRPr="005B4483" w:rsidRDefault="005B4483" w:rsidP="005B44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воды</w:t>
            </w:r>
          </w:p>
        </w:tc>
      </w:tr>
      <w:tr w:rsidR="005B4483" w:rsidRPr="005B4483" w:rsidTr="00A1689D">
        <w:tc>
          <w:tcPr>
            <w:tcW w:w="5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4483" w:rsidRPr="005B4483" w:rsidRDefault="005B4483" w:rsidP="005B44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483" w:rsidRPr="005B4483" w:rsidRDefault="005B4483" w:rsidP="005B44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4483" w:rsidRPr="005B4483" w:rsidTr="00A1689D">
        <w:tc>
          <w:tcPr>
            <w:tcW w:w="5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483" w:rsidRPr="005B4483" w:rsidRDefault="005B4483" w:rsidP="005B44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</w:tcPr>
          <w:p w:rsidR="005B4483" w:rsidRPr="005B4483" w:rsidRDefault="005B4483" w:rsidP="005B44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483" w:rsidRPr="005B4483" w:rsidTr="00A1689D">
        <w:tc>
          <w:tcPr>
            <w:tcW w:w="5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4483" w:rsidRPr="005B4483" w:rsidRDefault="005B4483" w:rsidP="005B4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483" w:rsidRPr="005B4483" w:rsidRDefault="005B4483" w:rsidP="005B4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4483" w:rsidRDefault="005B4483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  <w:r w:rsidRPr="005B4483"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</w:p>
    <w:p w:rsidR="007F4B31" w:rsidRDefault="007F4B31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7F4B31" w:rsidRDefault="007F4B31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tbl>
      <w:tblPr>
        <w:tblStyle w:val="ae"/>
        <w:tblW w:w="9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1"/>
        <w:gridCol w:w="567"/>
        <w:gridCol w:w="4598"/>
      </w:tblGrid>
      <w:tr w:rsidR="00D87292" w:rsidRPr="00831EFC" w:rsidTr="00A23CB1">
        <w:trPr>
          <w:trHeight w:val="722"/>
        </w:trPr>
        <w:tc>
          <w:tcPr>
            <w:tcW w:w="4591" w:type="dxa"/>
            <w:vAlign w:val="bottom"/>
          </w:tcPr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</w:t>
            </w:r>
          </w:p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7" w:type="dxa"/>
            <w:vAlign w:val="bottom"/>
          </w:tcPr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8" w:type="dxa"/>
            <w:vAlign w:val="bottom"/>
          </w:tcPr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b/>
                <w:sz w:val="24"/>
                <w:szCs w:val="24"/>
              </w:rPr>
              <w:t>Абонент</w:t>
            </w:r>
          </w:p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92" w:rsidRPr="00831EFC" w:rsidTr="00A23CB1">
        <w:trPr>
          <w:trHeight w:val="740"/>
        </w:trPr>
        <w:tc>
          <w:tcPr>
            <w:tcW w:w="4591" w:type="dxa"/>
            <w:vAlign w:val="bottom"/>
          </w:tcPr>
          <w:p w:rsidR="00D87292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292" w:rsidRPr="001D7252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292" w:rsidRPr="00831EFC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25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</w:p>
          <w:p w:rsidR="00D87292" w:rsidRPr="00831EFC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  <w:vAlign w:val="bottom"/>
          </w:tcPr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8" w:type="dxa"/>
            <w:vAlign w:val="bottom"/>
          </w:tcPr>
          <w:p w:rsidR="00D87292" w:rsidRPr="00653567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292" w:rsidRPr="00831EFC" w:rsidRDefault="00A23CB1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 </w:t>
            </w:r>
          </w:p>
          <w:p w:rsidR="00D87292" w:rsidRPr="00831EFC" w:rsidRDefault="001E055E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5B4483" w:rsidRDefault="005B4483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5B4483" w:rsidRDefault="005B4483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5B4483" w:rsidRDefault="005B4483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5B4483" w:rsidRDefault="005B4483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D87292" w:rsidRDefault="00D87292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5B4483" w:rsidRDefault="005B4483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5B4483" w:rsidRDefault="005B4483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5B4483" w:rsidRDefault="005B4483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5B4483" w:rsidRDefault="005B4483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B26D23" w:rsidRDefault="00B26D23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B26D23" w:rsidRDefault="00B26D23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B26D23" w:rsidRDefault="00B26D23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B26D23" w:rsidRDefault="00B26D23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B26D23" w:rsidRDefault="00B26D23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B26D23" w:rsidRDefault="00B26D23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B20993" w:rsidRDefault="00B20993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7F4B31" w:rsidRDefault="007F4B31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B26D23" w:rsidRDefault="00B26D23" w:rsidP="00770DC8">
      <w:pPr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8A027F" w:rsidRDefault="008A027F" w:rsidP="00297EBF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A027F" w:rsidRDefault="008A027F" w:rsidP="00297EBF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A027F" w:rsidRDefault="008A027F" w:rsidP="00297EBF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A027F" w:rsidRDefault="008A027F" w:rsidP="00297EBF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26D23" w:rsidRPr="00433D4C" w:rsidRDefault="00B26D23" w:rsidP="00297EBF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433D4C">
        <w:rPr>
          <w:rFonts w:ascii="Times New Roman" w:hAnsi="Times New Roman" w:cs="Times New Roman"/>
          <w:sz w:val="16"/>
          <w:szCs w:val="16"/>
          <w:lang w:eastAsia="ru-RU"/>
        </w:rPr>
        <w:t>Приложение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№ 6</w:t>
      </w:r>
    </w:p>
    <w:p w:rsidR="00B26D23" w:rsidRPr="00CE607E" w:rsidRDefault="00B26D23" w:rsidP="00297EBF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CE607E"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 w:rsidR="00863CD1">
        <w:rPr>
          <w:rFonts w:ascii="Times New Roman" w:hAnsi="Times New Roman" w:cs="Times New Roman"/>
          <w:sz w:val="16"/>
          <w:szCs w:val="16"/>
          <w:lang w:eastAsia="ru-RU"/>
        </w:rPr>
        <w:t>договор</w:t>
      </w:r>
      <w:r w:rsidRPr="00CE607E">
        <w:rPr>
          <w:rFonts w:ascii="Times New Roman" w:hAnsi="Times New Roman" w:cs="Times New Roman"/>
          <w:sz w:val="16"/>
          <w:szCs w:val="16"/>
          <w:lang w:eastAsia="ru-RU"/>
        </w:rPr>
        <w:t>у №_____</w:t>
      </w:r>
    </w:p>
    <w:p w:rsidR="00B26D23" w:rsidRPr="00CE607E" w:rsidRDefault="00B26D23" w:rsidP="00297EBF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CE607E">
        <w:rPr>
          <w:rFonts w:ascii="Times New Roman" w:hAnsi="Times New Roman" w:cs="Times New Roman"/>
          <w:sz w:val="16"/>
          <w:szCs w:val="16"/>
          <w:lang w:eastAsia="ru-RU"/>
        </w:rPr>
        <w:t>на оказание услуг холодного водоснабжения</w:t>
      </w:r>
    </w:p>
    <w:p w:rsidR="00B26D23" w:rsidRPr="00433D4C" w:rsidRDefault="00B26D23" w:rsidP="00297EBF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CE607E">
        <w:rPr>
          <w:rFonts w:ascii="Times New Roman" w:hAnsi="Times New Roman" w:cs="Times New Roman"/>
          <w:sz w:val="16"/>
          <w:szCs w:val="16"/>
          <w:lang w:eastAsia="ru-RU"/>
        </w:rPr>
        <w:t>и водоотведения</w:t>
      </w:r>
    </w:p>
    <w:p w:rsidR="00B26D23" w:rsidRPr="00433D4C" w:rsidRDefault="00B26D23" w:rsidP="00297EBF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433D4C">
        <w:rPr>
          <w:rFonts w:ascii="Times New Roman" w:hAnsi="Times New Roman" w:cs="Times New Roman"/>
          <w:sz w:val="16"/>
          <w:szCs w:val="16"/>
          <w:lang w:eastAsia="ru-RU"/>
        </w:rPr>
        <w:t xml:space="preserve">от </w:t>
      </w:r>
      <w:r w:rsidR="008A027F">
        <w:rPr>
          <w:rFonts w:ascii="Times New Roman" w:hAnsi="Times New Roman" w:cs="Times New Roman"/>
          <w:sz w:val="16"/>
          <w:szCs w:val="16"/>
          <w:lang w:eastAsia="ru-RU"/>
        </w:rPr>
        <w:t>________ 202__</w:t>
      </w:r>
      <w:r w:rsidRPr="00433D4C">
        <w:rPr>
          <w:rFonts w:ascii="Times New Roman" w:hAnsi="Times New Roman" w:cs="Times New Roman"/>
          <w:sz w:val="16"/>
          <w:szCs w:val="16"/>
          <w:lang w:eastAsia="ru-RU"/>
        </w:rPr>
        <w:t>г.</w:t>
      </w:r>
    </w:p>
    <w:p w:rsidR="005B4483" w:rsidRDefault="005B4483" w:rsidP="00770DC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5B4483" w:rsidRDefault="005B4483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4A3D7F" w:rsidRPr="00443914" w:rsidRDefault="004A3D7F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43914">
        <w:rPr>
          <w:rFonts w:ascii="Times New Roman" w:hAnsi="Times New Roman" w:cs="Times New Roman"/>
          <w:b/>
          <w:bCs/>
          <w:spacing w:val="80"/>
          <w:sz w:val="28"/>
          <w:szCs w:val="28"/>
        </w:rPr>
        <w:t>СВЕДЕНИЯ</w:t>
      </w:r>
      <w:r w:rsidR="00396522" w:rsidRPr="00443914">
        <w:rPr>
          <w:rFonts w:ascii="Times New Roman" w:hAnsi="Times New Roman" w:cs="Times New Roman"/>
          <w:b/>
          <w:bCs/>
          <w:spacing w:val="80"/>
          <w:sz w:val="28"/>
          <w:szCs w:val="28"/>
        </w:rPr>
        <w:br/>
      </w:r>
      <w:r w:rsidRPr="0044391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 </w:t>
      </w:r>
      <w:proofErr w:type="gramStart"/>
      <w:r w:rsidRPr="00443914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нормативах</w:t>
      </w:r>
      <w:proofErr w:type="gramEnd"/>
      <w:r w:rsidRPr="0044391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по объему отводимых в централизованную систему водоотведения сточных вод, установленных для абонента</w:t>
      </w:r>
    </w:p>
    <w:p w:rsidR="00396522" w:rsidRPr="000C6C2E" w:rsidRDefault="00396522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4"/>
        <w:gridCol w:w="4825"/>
      </w:tblGrid>
      <w:tr w:rsidR="00396522" w:rsidRPr="000C6C2E" w:rsidTr="00137552">
        <w:trPr>
          <w:cantSplit/>
          <w:trHeight w:val="547"/>
        </w:trPr>
        <w:tc>
          <w:tcPr>
            <w:tcW w:w="2500" w:type="pct"/>
            <w:tcBorders>
              <w:left w:val="single" w:sz="4" w:space="0" w:color="auto"/>
            </w:tcBorders>
            <w:vAlign w:val="center"/>
          </w:tcPr>
          <w:p w:rsidR="00396522" w:rsidRPr="000C6C2E" w:rsidRDefault="00396522" w:rsidP="0091356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vAlign w:val="center"/>
          </w:tcPr>
          <w:p w:rsidR="00396522" w:rsidRPr="000C6C2E" w:rsidRDefault="00396522" w:rsidP="0091356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Сточные воды</w:t>
            </w: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етров)</w:t>
            </w:r>
          </w:p>
        </w:tc>
      </w:tr>
      <w:tr w:rsidR="00396522" w:rsidRPr="000C6C2E" w:rsidTr="00137552">
        <w:trPr>
          <w:cantSplit/>
        </w:trPr>
        <w:tc>
          <w:tcPr>
            <w:tcW w:w="2500" w:type="pct"/>
            <w:tcBorders>
              <w:left w:val="single" w:sz="4" w:space="0" w:color="auto"/>
            </w:tcBorders>
          </w:tcPr>
          <w:p w:rsidR="00396522" w:rsidRPr="000C6C2E" w:rsidRDefault="00396522" w:rsidP="001D2D2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:rsidR="00396522" w:rsidRPr="000C6C2E" w:rsidRDefault="00396522" w:rsidP="001D2D2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2" w:rsidRPr="000C6C2E" w:rsidTr="0013755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22" w:rsidRPr="000C6C2E" w:rsidRDefault="00E20C22" w:rsidP="005F6CB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Hlk466133860"/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22" w:rsidRPr="00E20C22" w:rsidRDefault="00E20C22" w:rsidP="00226B8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C22" w:rsidRPr="000C6C2E" w:rsidTr="0013755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22" w:rsidRPr="000C6C2E" w:rsidRDefault="00E20C22" w:rsidP="005F6CB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22" w:rsidRPr="00E20C22" w:rsidRDefault="00E20C22" w:rsidP="00D619D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C22" w:rsidRPr="000C6C2E" w:rsidTr="0013755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22" w:rsidRPr="000C6C2E" w:rsidRDefault="00E20C22" w:rsidP="005F6CB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22" w:rsidRPr="00E20C22" w:rsidRDefault="00E20C22" w:rsidP="00226B8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C22" w:rsidRPr="000C6C2E" w:rsidTr="0013755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22" w:rsidRPr="000C6C2E" w:rsidRDefault="00E20C22" w:rsidP="005F6CB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22" w:rsidRPr="00E20C22" w:rsidRDefault="00E20C22" w:rsidP="00226B8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7"/>
      <w:tr w:rsidR="00CE5E13" w:rsidRPr="000C6C2E" w:rsidTr="0013755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13" w:rsidRPr="000C6C2E" w:rsidRDefault="00CE5E13" w:rsidP="005F6CB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13" w:rsidRPr="00E20C22" w:rsidRDefault="00CE5E13" w:rsidP="003A1BC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E13" w:rsidRPr="000C6C2E" w:rsidTr="0013755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13" w:rsidRPr="000C6C2E" w:rsidRDefault="00CE5E13" w:rsidP="005F6CB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13" w:rsidRPr="00E20C22" w:rsidRDefault="00CE5E13" w:rsidP="003A1BC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E13" w:rsidRPr="000C6C2E" w:rsidTr="0013755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13" w:rsidRPr="000C6C2E" w:rsidRDefault="00CE5E13" w:rsidP="005F6CB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13" w:rsidRPr="00E20C22" w:rsidRDefault="00CE5E13" w:rsidP="00226B8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E13" w:rsidRPr="000C6C2E" w:rsidTr="0013755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13" w:rsidRPr="000C6C2E" w:rsidRDefault="00CE5E13" w:rsidP="0091356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13" w:rsidRPr="00E20C22" w:rsidRDefault="00CE5E13" w:rsidP="003A1BC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E13" w:rsidRPr="000C6C2E" w:rsidTr="0013755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13" w:rsidRPr="000C6C2E" w:rsidRDefault="00CE5E13" w:rsidP="0091356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13" w:rsidRPr="00E20C22" w:rsidRDefault="00CE5E13" w:rsidP="003A1BC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E13" w:rsidRPr="000C6C2E" w:rsidTr="0013755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13" w:rsidRPr="000C6C2E" w:rsidRDefault="00CE5E13" w:rsidP="0091356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13" w:rsidRPr="00E20C22" w:rsidRDefault="00CE5E13" w:rsidP="003A1BC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E13" w:rsidRPr="000C6C2E" w:rsidTr="0013755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13" w:rsidRPr="000C6C2E" w:rsidRDefault="00CE5E13" w:rsidP="0091356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13" w:rsidRPr="00E20C22" w:rsidRDefault="00CE5E13" w:rsidP="003A1BC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E13" w:rsidRPr="000C6C2E" w:rsidTr="0013755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13" w:rsidRPr="000C6C2E" w:rsidRDefault="00CE5E13" w:rsidP="0091356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13" w:rsidRPr="00E20C22" w:rsidRDefault="00CE5E13" w:rsidP="00226B8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E13" w:rsidRPr="000C6C2E" w:rsidTr="0013755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13" w:rsidRPr="000C6C2E" w:rsidRDefault="00CE5E13" w:rsidP="002C26B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13" w:rsidRPr="00E20C22" w:rsidRDefault="00CE5E13" w:rsidP="007F4B3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522" w:rsidRDefault="00396522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565" w:rsidRPr="00643E17" w:rsidRDefault="00913565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30" w:rsidRDefault="0052173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1"/>
        <w:gridCol w:w="567"/>
        <w:gridCol w:w="4598"/>
      </w:tblGrid>
      <w:tr w:rsidR="00D87292" w:rsidRPr="00831EFC" w:rsidTr="00D87292">
        <w:trPr>
          <w:trHeight w:val="722"/>
        </w:trPr>
        <w:tc>
          <w:tcPr>
            <w:tcW w:w="4591" w:type="dxa"/>
            <w:vAlign w:val="bottom"/>
          </w:tcPr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</w:t>
            </w:r>
          </w:p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7" w:type="dxa"/>
            <w:vAlign w:val="bottom"/>
          </w:tcPr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8" w:type="dxa"/>
            <w:vAlign w:val="bottom"/>
          </w:tcPr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b/>
                <w:sz w:val="24"/>
                <w:szCs w:val="24"/>
              </w:rPr>
              <w:t>Абонент</w:t>
            </w:r>
          </w:p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92" w:rsidRPr="00831EFC" w:rsidTr="00D87292">
        <w:trPr>
          <w:trHeight w:val="740"/>
        </w:trPr>
        <w:tc>
          <w:tcPr>
            <w:tcW w:w="4591" w:type="dxa"/>
            <w:vAlign w:val="bottom"/>
          </w:tcPr>
          <w:p w:rsidR="00D87292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292" w:rsidRPr="001D7252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292" w:rsidRPr="00831EFC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25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</w:p>
          <w:p w:rsidR="00D87292" w:rsidRPr="00831EFC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  <w:vAlign w:val="bottom"/>
          </w:tcPr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8" w:type="dxa"/>
            <w:vAlign w:val="bottom"/>
          </w:tcPr>
          <w:p w:rsidR="00D87292" w:rsidRPr="00653567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 </w:t>
            </w:r>
          </w:p>
          <w:p w:rsidR="00D87292" w:rsidRPr="00831EFC" w:rsidRDefault="001E055E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004D1" w:rsidRPr="00433D4C" w:rsidRDefault="0014588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</w:rPr>
        <w:br w:type="page"/>
      </w:r>
      <w:r w:rsidR="00F359A1" w:rsidRPr="00433D4C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Приложение</w:t>
      </w:r>
      <w:r w:rsidR="00C13353">
        <w:rPr>
          <w:rFonts w:ascii="Times New Roman" w:hAnsi="Times New Roman" w:cs="Times New Roman"/>
          <w:sz w:val="16"/>
          <w:szCs w:val="16"/>
          <w:lang w:eastAsia="ru-RU"/>
        </w:rPr>
        <w:t xml:space="preserve"> № 7</w:t>
      </w:r>
    </w:p>
    <w:p w:rsidR="00CE607E" w:rsidRPr="00CE607E" w:rsidRDefault="00CE607E" w:rsidP="00CE607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CE607E"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 w:rsidR="00863CD1">
        <w:rPr>
          <w:rFonts w:ascii="Times New Roman" w:hAnsi="Times New Roman" w:cs="Times New Roman"/>
          <w:sz w:val="16"/>
          <w:szCs w:val="16"/>
          <w:lang w:eastAsia="ru-RU"/>
        </w:rPr>
        <w:t>договор</w:t>
      </w:r>
      <w:r w:rsidRPr="00CE607E">
        <w:rPr>
          <w:rFonts w:ascii="Times New Roman" w:hAnsi="Times New Roman" w:cs="Times New Roman"/>
          <w:sz w:val="16"/>
          <w:szCs w:val="16"/>
          <w:lang w:eastAsia="ru-RU"/>
        </w:rPr>
        <w:t>у №_____</w:t>
      </w:r>
    </w:p>
    <w:p w:rsidR="00CE607E" w:rsidRPr="00CE607E" w:rsidRDefault="00CE607E" w:rsidP="00CE607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CE607E">
        <w:rPr>
          <w:rFonts w:ascii="Times New Roman" w:hAnsi="Times New Roman" w:cs="Times New Roman"/>
          <w:sz w:val="16"/>
          <w:szCs w:val="16"/>
          <w:lang w:eastAsia="ru-RU"/>
        </w:rPr>
        <w:t xml:space="preserve">на оказание услуг холодного водоснабжения </w:t>
      </w:r>
    </w:p>
    <w:p w:rsidR="00E7248D" w:rsidRPr="00433D4C" w:rsidRDefault="00CE607E" w:rsidP="00CE607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CE607E">
        <w:rPr>
          <w:rFonts w:ascii="Times New Roman" w:hAnsi="Times New Roman" w:cs="Times New Roman"/>
          <w:sz w:val="16"/>
          <w:szCs w:val="16"/>
          <w:lang w:eastAsia="ru-RU"/>
        </w:rPr>
        <w:t>и водоотведения</w:t>
      </w:r>
    </w:p>
    <w:p w:rsidR="00E7248D" w:rsidRPr="00433D4C" w:rsidRDefault="001E055E" w:rsidP="00E7248D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от </w:t>
      </w:r>
      <w:r w:rsidR="008A027F">
        <w:rPr>
          <w:rFonts w:ascii="Times New Roman" w:hAnsi="Times New Roman" w:cs="Times New Roman"/>
          <w:sz w:val="16"/>
          <w:szCs w:val="16"/>
          <w:lang w:eastAsia="ru-RU"/>
        </w:rPr>
        <w:t>________ 202__</w:t>
      </w:r>
      <w:r w:rsidR="00E7248D" w:rsidRPr="00433D4C">
        <w:rPr>
          <w:rFonts w:ascii="Times New Roman" w:hAnsi="Times New Roman" w:cs="Times New Roman"/>
          <w:sz w:val="16"/>
          <w:szCs w:val="16"/>
          <w:lang w:eastAsia="ru-RU"/>
        </w:rPr>
        <w:t>г.</w:t>
      </w:r>
    </w:p>
    <w:p w:rsidR="004004D1" w:rsidRPr="00770DC8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96522" w:rsidRPr="00770DC8" w:rsidRDefault="00396522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12" w:rsidRPr="00770DC8" w:rsidRDefault="00BF3412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</w:p>
    <w:p w:rsidR="00443914" w:rsidRPr="00770DC8" w:rsidRDefault="00396522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DC8">
        <w:rPr>
          <w:rFonts w:ascii="Times New Roman" w:hAnsi="Times New Roman" w:cs="Times New Roman"/>
          <w:b/>
          <w:bCs/>
          <w:spacing w:val="80"/>
          <w:sz w:val="28"/>
          <w:szCs w:val="28"/>
        </w:rPr>
        <w:t>СВЕДЕНИЯ</w:t>
      </w:r>
      <w:r w:rsidRPr="00770DC8">
        <w:rPr>
          <w:rFonts w:ascii="Times New Roman" w:hAnsi="Times New Roman" w:cs="Times New Roman"/>
          <w:b/>
          <w:bCs/>
          <w:spacing w:val="80"/>
          <w:sz w:val="28"/>
          <w:szCs w:val="28"/>
        </w:rPr>
        <w:br/>
      </w:r>
      <w:r w:rsidRPr="00770DC8">
        <w:rPr>
          <w:rFonts w:ascii="Times New Roman" w:hAnsi="Times New Roman" w:cs="Times New Roman"/>
          <w:b/>
          <w:bCs/>
          <w:sz w:val="28"/>
          <w:szCs w:val="28"/>
        </w:rPr>
        <w:t xml:space="preserve">о нормативах допустимых сбросов </w:t>
      </w:r>
      <w:r w:rsidR="002B422B" w:rsidRPr="00770DC8">
        <w:rPr>
          <w:rFonts w:ascii="Times New Roman" w:hAnsi="Times New Roman" w:cs="Times New Roman"/>
          <w:b/>
          <w:bCs/>
          <w:sz w:val="28"/>
          <w:szCs w:val="28"/>
        </w:rPr>
        <w:t xml:space="preserve">абонентов (лимитах на сбросы), нормативах водоотведения по составу сточных вод и требованиях </w:t>
      </w:r>
      <w:r w:rsidRPr="00770DC8">
        <w:rPr>
          <w:rFonts w:ascii="Times New Roman" w:hAnsi="Times New Roman" w:cs="Times New Roman"/>
          <w:b/>
          <w:bCs/>
          <w:sz w:val="28"/>
          <w:szCs w:val="28"/>
        </w:rPr>
        <w:t>к составу и свойствам сточных вод, установленных для абонента</w:t>
      </w:r>
      <w:r w:rsidR="00E14AB9" w:rsidRPr="00770D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E14AB9" w:rsidRPr="00770DC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E14AB9" w:rsidRPr="00770D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3914" w:rsidRPr="00770DC8" w:rsidRDefault="00E14AB9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70DC8">
        <w:rPr>
          <w:rFonts w:ascii="Times New Roman" w:hAnsi="Times New Roman" w:cs="Times New Roman"/>
          <w:b/>
          <w:bCs/>
          <w:sz w:val="28"/>
          <w:szCs w:val="28"/>
        </w:rPr>
        <w:t>целях</w:t>
      </w:r>
      <w:proofErr w:type="gramEnd"/>
      <w:r w:rsidRPr="00770DC8">
        <w:rPr>
          <w:rFonts w:ascii="Times New Roman" w:hAnsi="Times New Roman" w:cs="Times New Roman"/>
          <w:b/>
          <w:bCs/>
          <w:sz w:val="28"/>
          <w:szCs w:val="28"/>
        </w:rPr>
        <w:t xml:space="preserve"> предотвращения негативного воздействия на работу </w:t>
      </w:r>
    </w:p>
    <w:p w:rsidR="00396522" w:rsidRPr="00770DC8" w:rsidRDefault="00E14AB9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DC8">
        <w:rPr>
          <w:rFonts w:ascii="Times New Roman" w:hAnsi="Times New Roman" w:cs="Times New Roman"/>
          <w:b/>
          <w:bCs/>
          <w:sz w:val="28"/>
          <w:szCs w:val="28"/>
        </w:rPr>
        <w:t>централизованной системы водоотведения</w:t>
      </w:r>
    </w:p>
    <w:p w:rsidR="00396522" w:rsidRPr="00770DC8" w:rsidRDefault="00396522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522" w:rsidRPr="00770DC8" w:rsidRDefault="00396522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3401"/>
        <w:gridCol w:w="2842"/>
      </w:tblGrid>
      <w:tr w:rsidR="00396522" w:rsidRPr="00770DC8" w:rsidTr="00117EF1">
        <w:trPr>
          <w:cantSplit/>
        </w:trPr>
        <w:tc>
          <w:tcPr>
            <w:tcW w:w="3407" w:type="dxa"/>
            <w:vAlign w:val="center"/>
          </w:tcPr>
          <w:p w:rsidR="00396522" w:rsidRPr="00770DC8" w:rsidRDefault="00396522" w:rsidP="00117EF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70DC8">
              <w:rPr>
                <w:rFonts w:ascii="Times New Roman" w:hAnsi="Times New Roman" w:cs="Times New Roman"/>
              </w:rPr>
              <w:t>Номер и наименование канализационных выпусков</w:t>
            </w:r>
          </w:p>
        </w:tc>
        <w:tc>
          <w:tcPr>
            <w:tcW w:w="3401" w:type="dxa"/>
            <w:vAlign w:val="center"/>
          </w:tcPr>
          <w:p w:rsidR="00396522" w:rsidRPr="00770DC8" w:rsidRDefault="00396522" w:rsidP="00117EF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70DC8">
              <w:rPr>
                <w:rFonts w:ascii="Times New Roman" w:hAnsi="Times New Roman" w:cs="Times New Roman"/>
              </w:rPr>
              <w:t>Перечень</w:t>
            </w:r>
            <w:r w:rsidRPr="00770DC8">
              <w:rPr>
                <w:rFonts w:ascii="Times New Roman" w:hAnsi="Times New Roman" w:cs="Times New Roman"/>
              </w:rPr>
              <w:br/>
              <w:t>загрязняющих веществ</w:t>
            </w:r>
          </w:p>
        </w:tc>
        <w:tc>
          <w:tcPr>
            <w:tcW w:w="2842" w:type="dxa"/>
            <w:vAlign w:val="center"/>
          </w:tcPr>
          <w:p w:rsidR="00396522" w:rsidRPr="00770DC8" w:rsidRDefault="00396522" w:rsidP="00117EF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70DC8">
              <w:rPr>
                <w:rFonts w:ascii="Times New Roman" w:hAnsi="Times New Roman" w:cs="Times New Roman"/>
              </w:rPr>
              <w:t>Допустимые концентрации загрязняющих веществ, мг/дм</w:t>
            </w:r>
            <w:r w:rsidRPr="00770DC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396522" w:rsidRPr="00770DC8">
        <w:trPr>
          <w:cantSplit/>
        </w:trPr>
        <w:tc>
          <w:tcPr>
            <w:tcW w:w="3407" w:type="dxa"/>
            <w:vAlign w:val="center"/>
          </w:tcPr>
          <w:p w:rsidR="00396522" w:rsidRPr="00770DC8" w:rsidRDefault="00396522" w:rsidP="001D2D2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70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1" w:type="dxa"/>
            <w:vAlign w:val="center"/>
          </w:tcPr>
          <w:p w:rsidR="00396522" w:rsidRPr="00770DC8" w:rsidRDefault="00396522" w:rsidP="001D2D2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70D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2" w:type="dxa"/>
            <w:vAlign w:val="center"/>
          </w:tcPr>
          <w:p w:rsidR="00396522" w:rsidRPr="00770DC8" w:rsidRDefault="007F739F" w:rsidP="001D2D2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5599C" w:rsidRPr="00770DC8">
        <w:trPr>
          <w:cantSplit/>
          <w:trHeight w:val="284"/>
        </w:trPr>
        <w:tc>
          <w:tcPr>
            <w:tcW w:w="3407" w:type="dxa"/>
            <w:vAlign w:val="center"/>
          </w:tcPr>
          <w:p w:rsidR="0005599C" w:rsidRPr="00770DC8" w:rsidRDefault="0095127B" w:rsidP="0005599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9E5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9E5">
              <w:rPr>
                <w:rFonts w:ascii="Times New Roman" w:hAnsi="Times New Roman" w:cs="Times New Roman"/>
                <w:sz w:val="24"/>
                <w:szCs w:val="24"/>
              </w:rPr>
              <w:t xml:space="preserve"> в колодцах на границе балансового разграничения</w:t>
            </w:r>
          </w:p>
        </w:tc>
        <w:tc>
          <w:tcPr>
            <w:tcW w:w="3401" w:type="dxa"/>
            <w:vAlign w:val="center"/>
          </w:tcPr>
          <w:p w:rsidR="0005599C" w:rsidRPr="00770DC8" w:rsidRDefault="0005599C" w:rsidP="00415B2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:rsidR="0005599C" w:rsidRPr="00770DC8" w:rsidRDefault="0005599C" w:rsidP="00415B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522" w:rsidRDefault="00396522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8" w:name="_GoBack"/>
      <w:bookmarkEnd w:id="28"/>
    </w:p>
    <w:p w:rsidR="00C71D8F" w:rsidRDefault="00C71D8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522" w:rsidRPr="000C6C2E" w:rsidRDefault="00396522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1"/>
        <w:gridCol w:w="567"/>
        <w:gridCol w:w="4598"/>
      </w:tblGrid>
      <w:tr w:rsidR="00D87292" w:rsidRPr="00831EFC" w:rsidTr="00D87292">
        <w:trPr>
          <w:trHeight w:val="722"/>
        </w:trPr>
        <w:tc>
          <w:tcPr>
            <w:tcW w:w="4591" w:type="dxa"/>
            <w:vAlign w:val="bottom"/>
          </w:tcPr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</w:t>
            </w:r>
          </w:p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7" w:type="dxa"/>
            <w:vAlign w:val="bottom"/>
          </w:tcPr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8" w:type="dxa"/>
            <w:vAlign w:val="bottom"/>
          </w:tcPr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b/>
                <w:sz w:val="24"/>
                <w:szCs w:val="24"/>
              </w:rPr>
              <w:t>Абонент</w:t>
            </w:r>
          </w:p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92" w:rsidRPr="00831EFC" w:rsidTr="00D87292">
        <w:trPr>
          <w:trHeight w:val="740"/>
        </w:trPr>
        <w:tc>
          <w:tcPr>
            <w:tcW w:w="4591" w:type="dxa"/>
            <w:vAlign w:val="bottom"/>
          </w:tcPr>
          <w:p w:rsidR="00D87292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292" w:rsidRPr="001D7252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292" w:rsidRPr="00831EFC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25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</w:p>
          <w:p w:rsidR="00D87292" w:rsidRPr="00831EFC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F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  <w:vAlign w:val="bottom"/>
          </w:tcPr>
          <w:p w:rsidR="00D87292" w:rsidRPr="00831EFC" w:rsidRDefault="00D87292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8" w:type="dxa"/>
            <w:vAlign w:val="bottom"/>
          </w:tcPr>
          <w:p w:rsidR="00D87292" w:rsidRPr="00653567" w:rsidRDefault="00D87292" w:rsidP="00E37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292" w:rsidRPr="00831EFC" w:rsidRDefault="00427B9A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 </w:t>
            </w:r>
          </w:p>
          <w:p w:rsidR="00D87292" w:rsidRPr="00831EFC" w:rsidRDefault="001E055E" w:rsidP="00E37EA9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521730" w:rsidRDefault="00521730" w:rsidP="008B59CD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21730" w:rsidSect="0048768A">
      <w:footerReference w:type="default" r:id="rId10"/>
      <w:pgSz w:w="11907" w:h="16840" w:code="9"/>
      <w:pgMar w:top="1134" w:right="1134" w:bottom="1134" w:left="1134" w:header="397" w:footer="39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EB" w:rsidRDefault="004A54EB">
      <w:r>
        <w:separator/>
      </w:r>
    </w:p>
  </w:endnote>
  <w:endnote w:type="continuationSeparator" w:id="0">
    <w:p w:rsidR="004A54EB" w:rsidRDefault="004A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Arial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B5" w:rsidRPr="0048768A" w:rsidRDefault="00074CB5" w:rsidP="0048768A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48768A">
      <w:rPr>
        <w:rStyle w:val="a7"/>
        <w:rFonts w:ascii="Times New Roman" w:hAnsi="Times New Roman"/>
        <w:sz w:val="20"/>
        <w:szCs w:val="20"/>
      </w:rPr>
      <w:fldChar w:fldCharType="begin"/>
    </w:r>
    <w:r w:rsidRPr="0048768A">
      <w:rPr>
        <w:rStyle w:val="a7"/>
        <w:rFonts w:ascii="Times New Roman" w:hAnsi="Times New Roman"/>
        <w:sz w:val="20"/>
        <w:szCs w:val="20"/>
      </w:rPr>
      <w:instrText xml:space="preserve"> PAGE </w:instrText>
    </w:r>
    <w:r w:rsidRPr="0048768A">
      <w:rPr>
        <w:rStyle w:val="a7"/>
        <w:rFonts w:ascii="Times New Roman" w:hAnsi="Times New Roman"/>
        <w:sz w:val="20"/>
        <w:szCs w:val="20"/>
      </w:rPr>
      <w:fldChar w:fldCharType="separate"/>
    </w:r>
    <w:r w:rsidR="007F739F">
      <w:rPr>
        <w:rStyle w:val="a7"/>
        <w:rFonts w:ascii="Times New Roman" w:hAnsi="Times New Roman"/>
        <w:noProof/>
        <w:sz w:val="20"/>
        <w:szCs w:val="20"/>
      </w:rPr>
      <w:t>22</w:t>
    </w:r>
    <w:r w:rsidRPr="0048768A">
      <w:rPr>
        <w:rStyle w:val="a7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EB" w:rsidRPr="00302F60" w:rsidRDefault="004A54EB" w:rsidP="00302F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02F60">
        <w:rPr>
          <w:rFonts w:ascii="Times New Roman" w:hAnsi="Times New Roman" w:cs="Times New Roman"/>
          <w:sz w:val="20"/>
          <w:szCs w:val="20"/>
        </w:rPr>
        <w:separator/>
      </w:r>
    </w:p>
  </w:footnote>
  <w:footnote w:type="continuationSeparator" w:id="0">
    <w:p w:rsidR="004A54EB" w:rsidRDefault="004A5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78A"/>
    <w:multiLevelType w:val="hybridMultilevel"/>
    <w:tmpl w:val="396C4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FD00AE"/>
    <w:multiLevelType w:val="hybridMultilevel"/>
    <w:tmpl w:val="6C3488D2"/>
    <w:lvl w:ilvl="0" w:tplc="CA0CDFB2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">
    <w:nsid w:val="32202753"/>
    <w:multiLevelType w:val="hybridMultilevel"/>
    <w:tmpl w:val="63B0E2B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CBD088C"/>
    <w:multiLevelType w:val="hybridMultilevel"/>
    <w:tmpl w:val="E1C62B3A"/>
    <w:lvl w:ilvl="0" w:tplc="8A3CC6A2">
      <w:start w:val="1"/>
      <w:numFmt w:val="decimal"/>
      <w:lvlText w:val="%1."/>
      <w:lvlJc w:val="left"/>
      <w:pPr>
        <w:ind w:left="9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2A"/>
    <w:rsid w:val="00010D1E"/>
    <w:rsid w:val="00013929"/>
    <w:rsid w:val="0001736E"/>
    <w:rsid w:val="00022D24"/>
    <w:rsid w:val="0002471A"/>
    <w:rsid w:val="00025F3C"/>
    <w:rsid w:val="00030F2F"/>
    <w:rsid w:val="00031B0F"/>
    <w:rsid w:val="00033E00"/>
    <w:rsid w:val="0003489C"/>
    <w:rsid w:val="0003552B"/>
    <w:rsid w:val="00037980"/>
    <w:rsid w:val="00037A13"/>
    <w:rsid w:val="00044123"/>
    <w:rsid w:val="00044FCB"/>
    <w:rsid w:val="00047164"/>
    <w:rsid w:val="00047C66"/>
    <w:rsid w:val="0005142D"/>
    <w:rsid w:val="00051744"/>
    <w:rsid w:val="00051976"/>
    <w:rsid w:val="000525F6"/>
    <w:rsid w:val="000554F7"/>
    <w:rsid w:val="0005599C"/>
    <w:rsid w:val="00062EEE"/>
    <w:rsid w:val="00065E8F"/>
    <w:rsid w:val="000661C3"/>
    <w:rsid w:val="00073E4E"/>
    <w:rsid w:val="00074CB5"/>
    <w:rsid w:val="00076D3F"/>
    <w:rsid w:val="00083749"/>
    <w:rsid w:val="000842F2"/>
    <w:rsid w:val="000946F7"/>
    <w:rsid w:val="00095206"/>
    <w:rsid w:val="00097918"/>
    <w:rsid w:val="000A652C"/>
    <w:rsid w:val="000A7599"/>
    <w:rsid w:val="000A7CB4"/>
    <w:rsid w:val="000B3D48"/>
    <w:rsid w:val="000B68EB"/>
    <w:rsid w:val="000B72C8"/>
    <w:rsid w:val="000B7C76"/>
    <w:rsid w:val="000C2FD0"/>
    <w:rsid w:val="000C66EC"/>
    <w:rsid w:val="000C6C2E"/>
    <w:rsid w:val="000D0002"/>
    <w:rsid w:val="000D3BDF"/>
    <w:rsid w:val="000E078E"/>
    <w:rsid w:val="000E28A5"/>
    <w:rsid w:val="000E370C"/>
    <w:rsid w:val="000F21B3"/>
    <w:rsid w:val="000F3CF9"/>
    <w:rsid w:val="000F614F"/>
    <w:rsid w:val="000F7C05"/>
    <w:rsid w:val="00100593"/>
    <w:rsid w:val="001071B2"/>
    <w:rsid w:val="00113DBB"/>
    <w:rsid w:val="00117EF1"/>
    <w:rsid w:val="00122085"/>
    <w:rsid w:val="00123766"/>
    <w:rsid w:val="001237AB"/>
    <w:rsid w:val="001273D7"/>
    <w:rsid w:val="001300C3"/>
    <w:rsid w:val="0013339F"/>
    <w:rsid w:val="001367E8"/>
    <w:rsid w:val="00137552"/>
    <w:rsid w:val="00140F30"/>
    <w:rsid w:val="0014171B"/>
    <w:rsid w:val="00145882"/>
    <w:rsid w:val="00146F65"/>
    <w:rsid w:val="001478A8"/>
    <w:rsid w:val="0015242A"/>
    <w:rsid w:val="001604B1"/>
    <w:rsid w:val="00163A96"/>
    <w:rsid w:val="001643C7"/>
    <w:rsid w:val="00166515"/>
    <w:rsid w:val="0017103B"/>
    <w:rsid w:val="0017116F"/>
    <w:rsid w:val="001720A1"/>
    <w:rsid w:val="001726B4"/>
    <w:rsid w:val="0017290A"/>
    <w:rsid w:val="00173321"/>
    <w:rsid w:val="00174DC4"/>
    <w:rsid w:val="00175A1C"/>
    <w:rsid w:val="001761CF"/>
    <w:rsid w:val="00176806"/>
    <w:rsid w:val="0018161C"/>
    <w:rsid w:val="0018642B"/>
    <w:rsid w:val="00187E9B"/>
    <w:rsid w:val="001918EB"/>
    <w:rsid w:val="00191D53"/>
    <w:rsid w:val="00195140"/>
    <w:rsid w:val="00197EBB"/>
    <w:rsid w:val="001A0903"/>
    <w:rsid w:val="001A2BB2"/>
    <w:rsid w:val="001A4C1F"/>
    <w:rsid w:val="001A56E5"/>
    <w:rsid w:val="001B6860"/>
    <w:rsid w:val="001C6844"/>
    <w:rsid w:val="001D03CA"/>
    <w:rsid w:val="001D0DC2"/>
    <w:rsid w:val="001D1936"/>
    <w:rsid w:val="001D2D2E"/>
    <w:rsid w:val="001D5562"/>
    <w:rsid w:val="001D7252"/>
    <w:rsid w:val="001E055E"/>
    <w:rsid w:val="001E5354"/>
    <w:rsid w:val="001E5BFC"/>
    <w:rsid w:val="001E6073"/>
    <w:rsid w:val="001E61DE"/>
    <w:rsid w:val="001E6F97"/>
    <w:rsid w:val="001F1634"/>
    <w:rsid w:val="001F1B07"/>
    <w:rsid w:val="001F447D"/>
    <w:rsid w:val="00206318"/>
    <w:rsid w:val="00210E19"/>
    <w:rsid w:val="00216BD1"/>
    <w:rsid w:val="002177C7"/>
    <w:rsid w:val="00217D2E"/>
    <w:rsid w:val="002231BC"/>
    <w:rsid w:val="00226B86"/>
    <w:rsid w:val="00227F58"/>
    <w:rsid w:val="0023008D"/>
    <w:rsid w:val="00232EC9"/>
    <w:rsid w:val="002352A0"/>
    <w:rsid w:val="00237509"/>
    <w:rsid w:val="002403FC"/>
    <w:rsid w:val="00240ECB"/>
    <w:rsid w:val="002514AD"/>
    <w:rsid w:val="00251516"/>
    <w:rsid w:val="00251DED"/>
    <w:rsid w:val="00255EC9"/>
    <w:rsid w:val="00260860"/>
    <w:rsid w:val="00261094"/>
    <w:rsid w:val="00264E02"/>
    <w:rsid w:val="0026537E"/>
    <w:rsid w:val="00266B63"/>
    <w:rsid w:val="0026760E"/>
    <w:rsid w:val="00271B5E"/>
    <w:rsid w:val="00280371"/>
    <w:rsid w:val="00280A65"/>
    <w:rsid w:val="0028181B"/>
    <w:rsid w:val="00282EE8"/>
    <w:rsid w:val="00283AD4"/>
    <w:rsid w:val="00284E5F"/>
    <w:rsid w:val="00292185"/>
    <w:rsid w:val="00295A1E"/>
    <w:rsid w:val="00296362"/>
    <w:rsid w:val="00296CAA"/>
    <w:rsid w:val="00296DCD"/>
    <w:rsid w:val="00297EBF"/>
    <w:rsid w:val="00297FD6"/>
    <w:rsid w:val="002A0D84"/>
    <w:rsid w:val="002A10B4"/>
    <w:rsid w:val="002A1C24"/>
    <w:rsid w:val="002A32CA"/>
    <w:rsid w:val="002A381F"/>
    <w:rsid w:val="002A6D9C"/>
    <w:rsid w:val="002B0303"/>
    <w:rsid w:val="002B1029"/>
    <w:rsid w:val="002B2D51"/>
    <w:rsid w:val="002B422B"/>
    <w:rsid w:val="002B7709"/>
    <w:rsid w:val="002C26B2"/>
    <w:rsid w:val="002C38F0"/>
    <w:rsid w:val="002C3972"/>
    <w:rsid w:val="002C5111"/>
    <w:rsid w:val="002C79C2"/>
    <w:rsid w:val="002E129A"/>
    <w:rsid w:val="002E1B08"/>
    <w:rsid w:val="002E3B4F"/>
    <w:rsid w:val="002F5AAF"/>
    <w:rsid w:val="002F6B48"/>
    <w:rsid w:val="00302F60"/>
    <w:rsid w:val="003120A4"/>
    <w:rsid w:val="003130BB"/>
    <w:rsid w:val="00313D4C"/>
    <w:rsid w:val="003168AD"/>
    <w:rsid w:val="00320320"/>
    <w:rsid w:val="003266BB"/>
    <w:rsid w:val="00326A41"/>
    <w:rsid w:val="003274A0"/>
    <w:rsid w:val="00331B68"/>
    <w:rsid w:val="00333864"/>
    <w:rsid w:val="00333DBD"/>
    <w:rsid w:val="00336848"/>
    <w:rsid w:val="00337110"/>
    <w:rsid w:val="0035493C"/>
    <w:rsid w:val="003675A6"/>
    <w:rsid w:val="0037098A"/>
    <w:rsid w:val="0037442B"/>
    <w:rsid w:val="0038004E"/>
    <w:rsid w:val="0038544A"/>
    <w:rsid w:val="0039089B"/>
    <w:rsid w:val="00393E09"/>
    <w:rsid w:val="003959F4"/>
    <w:rsid w:val="00396522"/>
    <w:rsid w:val="00396EA5"/>
    <w:rsid w:val="00397E25"/>
    <w:rsid w:val="003A0B24"/>
    <w:rsid w:val="003A1BCE"/>
    <w:rsid w:val="003A6423"/>
    <w:rsid w:val="003A64CA"/>
    <w:rsid w:val="003B0548"/>
    <w:rsid w:val="003B331B"/>
    <w:rsid w:val="003B5AAF"/>
    <w:rsid w:val="003B6F0F"/>
    <w:rsid w:val="003C1135"/>
    <w:rsid w:val="003C4F70"/>
    <w:rsid w:val="003C6578"/>
    <w:rsid w:val="003C6D4D"/>
    <w:rsid w:val="003D0A51"/>
    <w:rsid w:val="003D466B"/>
    <w:rsid w:val="003D7828"/>
    <w:rsid w:val="003E2426"/>
    <w:rsid w:val="003F3C96"/>
    <w:rsid w:val="003F5BCE"/>
    <w:rsid w:val="004004D1"/>
    <w:rsid w:val="00402149"/>
    <w:rsid w:val="00404417"/>
    <w:rsid w:val="00405732"/>
    <w:rsid w:val="00405CBB"/>
    <w:rsid w:val="00410073"/>
    <w:rsid w:val="00415B25"/>
    <w:rsid w:val="00422779"/>
    <w:rsid w:val="00422A85"/>
    <w:rsid w:val="004245EE"/>
    <w:rsid w:val="00427B9A"/>
    <w:rsid w:val="00427BB3"/>
    <w:rsid w:val="00433D4C"/>
    <w:rsid w:val="00437B96"/>
    <w:rsid w:val="00443583"/>
    <w:rsid w:val="0044366A"/>
    <w:rsid w:val="004438AB"/>
    <w:rsid w:val="00443914"/>
    <w:rsid w:val="004506C3"/>
    <w:rsid w:val="0045106F"/>
    <w:rsid w:val="00451B48"/>
    <w:rsid w:val="004528E6"/>
    <w:rsid w:val="00454CB5"/>
    <w:rsid w:val="0045563B"/>
    <w:rsid w:val="00461B67"/>
    <w:rsid w:val="00462B2C"/>
    <w:rsid w:val="00464143"/>
    <w:rsid w:val="004654AD"/>
    <w:rsid w:val="00467751"/>
    <w:rsid w:val="00472174"/>
    <w:rsid w:val="00474E02"/>
    <w:rsid w:val="00477245"/>
    <w:rsid w:val="00481C72"/>
    <w:rsid w:val="00481D60"/>
    <w:rsid w:val="00482A48"/>
    <w:rsid w:val="00483276"/>
    <w:rsid w:val="00485AA2"/>
    <w:rsid w:val="00486BB6"/>
    <w:rsid w:val="0048768A"/>
    <w:rsid w:val="0049075B"/>
    <w:rsid w:val="00497DFC"/>
    <w:rsid w:val="004A04D4"/>
    <w:rsid w:val="004A17D6"/>
    <w:rsid w:val="004A3D7F"/>
    <w:rsid w:val="004A4BDA"/>
    <w:rsid w:val="004A54EB"/>
    <w:rsid w:val="004A6D36"/>
    <w:rsid w:val="004B029D"/>
    <w:rsid w:val="004B1AC6"/>
    <w:rsid w:val="004B2C11"/>
    <w:rsid w:val="004B4893"/>
    <w:rsid w:val="004B6BC2"/>
    <w:rsid w:val="004C07D1"/>
    <w:rsid w:val="004C2EF2"/>
    <w:rsid w:val="004C3002"/>
    <w:rsid w:val="004D00A2"/>
    <w:rsid w:val="004D02F8"/>
    <w:rsid w:val="004D1EED"/>
    <w:rsid w:val="004D34B7"/>
    <w:rsid w:val="004E1BDA"/>
    <w:rsid w:val="004E1CE7"/>
    <w:rsid w:val="00507619"/>
    <w:rsid w:val="005119DC"/>
    <w:rsid w:val="00514180"/>
    <w:rsid w:val="005175CB"/>
    <w:rsid w:val="005202F6"/>
    <w:rsid w:val="00521730"/>
    <w:rsid w:val="005231B0"/>
    <w:rsid w:val="005251A2"/>
    <w:rsid w:val="00527744"/>
    <w:rsid w:val="00527BF1"/>
    <w:rsid w:val="005357AD"/>
    <w:rsid w:val="00537A8C"/>
    <w:rsid w:val="005401A4"/>
    <w:rsid w:val="00552C00"/>
    <w:rsid w:val="00561158"/>
    <w:rsid w:val="00561F4F"/>
    <w:rsid w:val="0056297F"/>
    <w:rsid w:val="0056762C"/>
    <w:rsid w:val="00572310"/>
    <w:rsid w:val="005723F6"/>
    <w:rsid w:val="0057293B"/>
    <w:rsid w:val="005773E5"/>
    <w:rsid w:val="005825ED"/>
    <w:rsid w:val="00583044"/>
    <w:rsid w:val="00583429"/>
    <w:rsid w:val="005917DA"/>
    <w:rsid w:val="00593630"/>
    <w:rsid w:val="005937EF"/>
    <w:rsid w:val="00594711"/>
    <w:rsid w:val="005955C5"/>
    <w:rsid w:val="005962EE"/>
    <w:rsid w:val="00596534"/>
    <w:rsid w:val="00597FE4"/>
    <w:rsid w:val="005A099D"/>
    <w:rsid w:val="005A72B1"/>
    <w:rsid w:val="005A77A1"/>
    <w:rsid w:val="005B439A"/>
    <w:rsid w:val="005B4483"/>
    <w:rsid w:val="005B64A4"/>
    <w:rsid w:val="005B700E"/>
    <w:rsid w:val="005C46CA"/>
    <w:rsid w:val="005C4E59"/>
    <w:rsid w:val="005D0B94"/>
    <w:rsid w:val="005D182F"/>
    <w:rsid w:val="005D2AFC"/>
    <w:rsid w:val="005D2F42"/>
    <w:rsid w:val="005D40A7"/>
    <w:rsid w:val="005D7355"/>
    <w:rsid w:val="005D7E0A"/>
    <w:rsid w:val="005E0A36"/>
    <w:rsid w:val="005E118E"/>
    <w:rsid w:val="005E2796"/>
    <w:rsid w:val="005E66C7"/>
    <w:rsid w:val="005E73F2"/>
    <w:rsid w:val="005E79CC"/>
    <w:rsid w:val="005F6CB3"/>
    <w:rsid w:val="00600C82"/>
    <w:rsid w:val="00600FB4"/>
    <w:rsid w:val="00601813"/>
    <w:rsid w:val="00607B19"/>
    <w:rsid w:val="006105DE"/>
    <w:rsid w:val="00612C00"/>
    <w:rsid w:val="00612D32"/>
    <w:rsid w:val="006139AC"/>
    <w:rsid w:val="00615BF6"/>
    <w:rsid w:val="00616125"/>
    <w:rsid w:val="00620A40"/>
    <w:rsid w:val="00621020"/>
    <w:rsid w:val="00626BA9"/>
    <w:rsid w:val="00631721"/>
    <w:rsid w:val="00636BFE"/>
    <w:rsid w:val="006400A8"/>
    <w:rsid w:val="00643E17"/>
    <w:rsid w:val="00644C6A"/>
    <w:rsid w:val="00647663"/>
    <w:rsid w:val="00647669"/>
    <w:rsid w:val="006476DE"/>
    <w:rsid w:val="00651111"/>
    <w:rsid w:val="00653567"/>
    <w:rsid w:val="006549AF"/>
    <w:rsid w:val="006550A8"/>
    <w:rsid w:val="00660576"/>
    <w:rsid w:val="00662300"/>
    <w:rsid w:val="0066384D"/>
    <w:rsid w:val="00665F1D"/>
    <w:rsid w:val="00666412"/>
    <w:rsid w:val="00667D2F"/>
    <w:rsid w:val="006711CA"/>
    <w:rsid w:val="0067142C"/>
    <w:rsid w:val="006735D2"/>
    <w:rsid w:val="00675374"/>
    <w:rsid w:val="00675465"/>
    <w:rsid w:val="006822ED"/>
    <w:rsid w:val="00682CB5"/>
    <w:rsid w:val="006901C5"/>
    <w:rsid w:val="00692B5B"/>
    <w:rsid w:val="00693B10"/>
    <w:rsid w:val="00695056"/>
    <w:rsid w:val="006A0167"/>
    <w:rsid w:val="006A125F"/>
    <w:rsid w:val="006C256E"/>
    <w:rsid w:val="006D374F"/>
    <w:rsid w:val="006D556A"/>
    <w:rsid w:val="006D62A5"/>
    <w:rsid w:val="006E05F5"/>
    <w:rsid w:val="006E51A8"/>
    <w:rsid w:val="006F50A4"/>
    <w:rsid w:val="006F7147"/>
    <w:rsid w:val="006F7766"/>
    <w:rsid w:val="00702630"/>
    <w:rsid w:val="00703E83"/>
    <w:rsid w:val="00712B53"/>
    <w:rsid w:val="00721C41"/>
    <w:rsid w:val="007233A2"/>
    <w:rsid w:val="00727565"/>
    <w:rsid w:val="00730878"/>
    <w:rsid w:val="007335BB"/>
    <w:rsid w:val="007342E5"/>
    <w:rsid w:val="00743A51"/>
    <w:rsid w:val="00745BBC"/>
    <w:rsid w:val="007504B3"/>
    <w:rsid w:val="00751325"/>
    <w:rsid w:val="00751436"/>
    <w:rsid w:val="00752982"/>
    <w:rsid w:val="007544BA"/>
    <w:rsid w:val="00754BF9"/>
    <w:rsid w:val="00757047"/>
    <w:rsid w:val="00762011"/>
    <w:rsid w:val="007622EF"/>
    <w:rsid w:val="00763B50"/>
    <w:rsid w:val="007673CC"/>
    <w:rsid w:val="0076750D"/>
    <w:rsid w:val="00770DC8"/>
    <w:rsid w:val="00773317"/>
    <w:rsid w:val="00790A98"/>
    <w:rsid w:val="00795177"/>
    <w:rsid w:val="00796527"/>
    <w:rsid w:val="007A0E53"/>
    <w:rsid w:val="007A23DE"/>
    <w:rsid w:val="007A66D2"/>
    <w:rsid w:val="007A6A72"/>
    <w:rsid w:val="007B08C8"/>
    <w:rsid w:val="007B399A"/>
    <w:rsid w:val="007B5F89"/>
    <w:rsid w:val="007B6968"/>
    <w:rsid w:val="007B796B"/>
    <w:rsid w:val="007C0B38"/>
    <w:rsid w:val="007C4741"/>
    <w:rsid w:val="007C564E"/>
    <w:rsid w:val="007C5F15"/>
    <w:rsid w:val="007D2B27"/>
    <w:rsid w:val="007D5A4C"/>
    <w:rsid w:val="007E022F"/>
    <w:rsid w:val="007E0957"/>
    <w:rsid w:val="007E0CF9"/>
    <w:rsid w:val="007E466C"/>
    <w:rsid w:val="007F09BA"/>
    <w:rsid w:val="007F2AA7"/>
    <w:rsid w:val="007F2C16"/>
    <w:rsid w:val="007F4B31"/>
    <w:rsid w:val="007F6E9F"/>
    <w:rsid w:val="007F739F"/>
    <w:rsid w:val="00803172"/>
    <w:rsid w:val="00804F77"/>
    <w:rsid w:val="008053A1"/>
    <w:rsid w:val="0080775E"/>
    <w:rsid w:val="00813E00"/>
    <w:rsid w:val="00814472"/>
    <w:rsid w:val="00815C07"/>
    <w:rsid w:val="00816053"/>
    <w:rsid w:val="00816FAE"/>
    <w:rsid w:val="0081759D"/>
    <w:rsid w:val="00820AAC"/>
    <w:rsid w:val="00820ED8"/>
    <w:rsid w:val="0082400A"/>
    <w:rsid w:val="00824C74"/>
    <w:rsid w:val="0082553D"/>
    <w:rsid w:val="00831EFC"/>
    <w:rsid w:val="008417D0"/>
    <w:rsid w:val="00841CC5"/>
    <w:rsid w:val="008436BC"/>
    <w:rsid w:val="00843EFE"/>
    <w:rsid w:val="00851072"/>
    <w:rsid w:val="00852BE4"/>
    <w:rsid w:val="00853683"/>
    <w:rsid w:val="008558EC"/>
    <w:rsid w:val="00860B65"/>
    <w:rsid w:val="00861F0A"/>
    <w:rsid w:val="00863CD1"/>
    <w:rsid w:val="008645F5"/>
    <w:rsid w:val="00864974"/>
    <w:rsid w:val="0086612F"/>
    <w:rsid w:val="008661C7"/>
    <w:rsid w:val="008704A2"/>
    <w:rsid w:val="0087095D"/>
    <w:rsid w:val="008737AC"/>
    <w:rsid w:val="00890998"/>
    <w:rsid w:val="008919BF"/>
    <w:rsid w:val="00891A78"/>
    <w:rsid w:val="00893EFB"/>
    <w:rsid w:val="008A027F"/>
    <w:rsid w:val="008A02FC"/>
    <w:rsid w:val="008A1725"/>
    <w:rsid w:val="008A4BEF"/>
    <w:rsid w:val="008A53ED"/>
    <w:rsid w:val="008B240A"/>
    <w:rsid w:val="008B59CD"/>
    <w:rsid w:val="008B672E"/>
    <w:rsid w:val="008C500E"/>
    <w:rsid w:val="008C63C4"/>
    <w:rsid w:val="008C6924"/>
    <w:rsid w:val="008D027C"/>
    <w:rsid w:val="008D2827"/>
    <w:rsid w:val="008D47A0"/>
    <w:rsid w:val="008D7CF4"/>
    <w:rsid w:val="008E0C30"/>
    <w:rsid w:val="008E12F6"/>
    <w:rsid w:val="008E2296"/>
    <w:rsid w:val="008E2468"/>
    <w:rsid w:val="008E44CD"/>
    <w:rsid w:val="008E5374"/>
    <w:rsid w:val="008E53C9"/>
    <w:rsid w:val="008E71B2"/>
    <w:rsid w:val="008F2F9A"/>
    <w:rsid w:val="009019E5"/>
    <w:rsid w:val="00902439"/>
    <w:rsid w:val="00903FAA"/>
    <w:rsid w:val="00904140"/>
    <w:rsid w:val="00906E01"/>
    <w:rsid w:val="00906F31"/>
    <w:rsid w:val="0091026B"/>
    <w:rsid w:val="00911238"/>
    <w:rsid w:val="00912BC6"/>
    <w:rsid w:val="00913565"/>
    <w:rsid w:val="00913848"/>
    <w:rsid w:val="00914E9E"/>
    <w:rsid w:val="009161D8"/>
    <w:rsid w:val="009252C6"/>
    <w:rsid w:val="00925D93"/>
    <w:rsid w:val="00926275"/>
    <w:rsid w:val="009266EC"/>
    <w:rsid w:val="00927FAC"/>
    <w:rsid w:val="009341D1"/>
    <w:rsid w:val="00935A8C"/>
    <w:rsid w:val="00937937"/>
    <w:rsid w:val="0094131F"/>
    <w:rsid w:val="009445A9"/>
    <w:rsid w:val="00946F27"/>
    <w:rsid w:val="0095127B"/>
    <w:rsid w:val="0096266E"/>
    <w:rsid w:val="00970E81"/>
    <w:rsid w:val="00972788"/>
    <w:rsid w:val="00974E20"/>
    <w:rsid w:val="00975B7D"/>
    <w:rsid w:val="00981477"/>
    <w:rsid w:val="00983ED7"/>
    <w:rsid w:val="009872AE"/>
    <w:rsid w:val="009920A0"/>
    <w:rsid w:val="00992229"/>
    <w:rsid w:val="00993613"/>
    <w:rsid w:val="00996F21"/>
    <w:rsid w:val="00997DF5"/>
    <w:rsid w:val="009A27D6"/>
    <w:rsid w:val="009A28E6"/>
    <w:rsid w:val="009A636E"/>
    <w:rsid w:val="009B0501"/>
    <w:rsid w:val="009C2238"/>
    <w:rsid w:val="009C3997"/>
    <w:rsid w:val="009C3B6E"/>
    <w:rsid w:val="009D73B9"/>
    <w:rsid w:val="009E307D"/>
    <w:rsid w:val="009F0558"/>
    <w:rsid w:val="009F1F4C"/>
    <w:rsid w:val="009F5FB3"/>
    <w:rsid w:val="00A03B01"/>
    <w:rsid w:val="00A1119F"/>
    <w:rsid w:val="00A12431"/>
    <w:rsid w:val="00A13D45"/>
    <w:rsid w:val="00A1547C"/>
    <w:rsid w:val="00A1689D"/>
    <w:rsid w:val="00A1725C"/>
    <w:rsid w:val="00A175B8"/>
    <w:rsid w:val="00A17F25"/>
    <w:rsid w:val="00A207FD"/>
    <w:rsid w:val="00A2156B"/>
    <w:rsid w:val="00A23163"/>
    <w:rsid w:val="00A23CB1"/>
    <w:rsid w:val="00A26158"/>
    <w:rsid w:val="00A27DA5"/>
    <w:rsid w:val="00A301DB"/>
    <w:rsid w:val="00A31D8F"/>
    <w:rsid w:val="00A33C88"/>
    <w:rsid w:val="00A34367"/>
    <w:rsid w:val="00A35228"/>
    <w:rsid w:val="00A35826"/>
    <w:rsid w:val="00A37897"/>
    <w:rsid w:val="00A4007F"/>
    <w:rsid w:val="00A42A4A"/>
    <w:rsid w:val="00A44275"/>
    <w:rsid w:val="00A47A48"/>
    <w:rsid w:val="00A51882"/>
    <w:rsid w:val="00A53BB2"/>
    <w:rsid w:val="00A5738D"/>
    <w:rsid w:val="00A660BF"/>
    <w:rsid w:val="00A6751F"/>
    <w:rsid w:val="00A70E5A"/>
    <w:rsid w:val="00A71332"/>
    <w:rsid w:val="00A805B4"/>
    <w:rsid w:val="00A818E3"/>
    <w:rsid w:val="00A82847"/>
    <w:rsid w:val="00A857D1"/>
    <w:rsid w:val="00A9236C"/>
    <w:rsid w:val="00A9509D"/>
    <w:rsid w:val="00A968FC"/>
    <w:rsid w:val="00A97464"/>
    <w:rsid w:val="00A97D5F"/>
    <w:rsid w:val="00AA12D2"/>
    <w:rsid w:val="00AA167B"/>
    <w:rsid w:val="00AA561B"/>
    <w:rsid w:val="00AB01A5"/>
    <w:rsid w:val="00AB76FB"/>
    <w:rsid w:val="00AC0E1C"/>
    <w:rsid w:val="00AC1146"/>
    <w:rsid w:val="00AC1D53"/>
    <w:rsid w:val="00AC3607"/>
    <w:rsid w:val="00AC73F5"/>
    <w:rsid w:val="00AD009F"/>
    <w:rsid w:val="00AD0542"/>
    <w:rsid w:val="00AD2913"/>
    <w:rsid w:val="00AD3019"/>
    <w:rsid w:val="00AD5625"/>
    <w:rsid w:val="00AD7135"/>
    <w:rsid w:val="00AE0F3F"/>
    <w:rsid w:val="00AE30B0"/>
    <w:rsid w:val="00AE3D57"/>
    <w:rsid w:val="00AE3D72"/>
    <w:rsid w:val="00AE46E3"/>
    <w:rsid w:val="00AE527B"/>
    <w:rsid w:val="00AE63A1"/>
    <w:rsid w:val="00AF27B2"/>
    <w:rsid w:val="00AF2E64"/>
    <w:rsid w:val="00AF4CDF"/>
    <w:rsid w:val="00AF680D"/>
    <w:rsid w:val="00B00D5E"/>
    <w:rsid w:val="00B029BE"/>
    <w:rsid w:val="00B20993"/>
    <w:rsid w:val="00B26D23"/>
    <w:rsid w:val="00B273EA"/>
    <w:rsid w:val="00B36530"/>
    <w:rsid w:val="00B42532"/>
    <w:rsid w:val="00B45612"/>
    <w:rsid w:val="00B479B2"/>
    <w:rsid w:val="00B52E76"/>
    <w:rsid w:val="00B54567"/>
    <w:rsid w:val="00B56AA7"/>
    <w:rsid w:val="00B57182"/>
    <w:rsid w:val="00B618B2"/>
    <w:rsid w:val="00B61E74"/>
    <w:rsid w:val="00B66077"/>
    <w:rsid w:val="00B6674D"/>
    <w:rsid w:val="00B71E0E"/>
    <w:rsid w:val="00B732EE"/>
    <w:rsid w:val="00B76490"/>
    <w:rsid w:val="00B76E9B"/>
    <w:rsid w:val="00B87900"/>
    <w:rsid w:val="00B94CC2"/>
    <w:rsid w:val="00B968A4"/>
    <w:rsid w:val="00BB39FF"/>
    <w:rsid w:val="00BB4962"/>
    <w:rsid w:val="00BB6D1E"/>
    <w:rsid w:val="00BC5010"/>
    <w:rsid w:val="00BD0E7A"/>
    <w:rsid w:val="00BD18D9"/>
    <w:rsid w:val="00BD2075"/>
    <w:rsid w:val="00BD24A8"/>
    <w:rsid w:val="00BE1ACF"/>
    <w:rsid w:val="00BE26E2"/>
    <w:rsid w:val="00BF10CB"/>
    <w:rsid w:val="00BF3412"/>
    <w:rsid w:val="00BF5625"/>
    <w:rsid w:val="00BF5E49"/>
    <w:rsid w:val="00C01607"/>
    <w:rsid w:val="00C054EE"/>
    <w:rsid w:val="00C1230D"/>
    <w:rsid w:val="00C127BF"/>
    <w:rsid w:val="00C13353"/>
    <w:rsid w:val="00C1335A"/>
    <w:rsid w:val="00C14379"/>
    <w:rsid w:val="00C15115"/>
    <w:rsid w:val="00C15AA9"/>
    <w:rsid w:val="00C16846"/>
    <w:rsid w:val="00C20656"/>
    <w:rsid w:val="00C21363"/>
    <w:rsid w:val="00C31F98"/>
    <w:rsid w:val="00C32FF1"/>
    <w:rsid w:val="00C35871"/>
    <w:rsid w:val="00C377EF"/>
    <w:rsid w:val="00C452DA"/>
    <w:rsid w:val="00C47377"/>
    <w:rsid w:val="00C47A20"/>
    <w:rsid w:val="00C503B1"/>
    <w:rsid w:val="00C51FD7"/>
    <w:rsid w:val="00C541A1"/>
    <w:rsid w:val="00C5678E"/>
    <w:rsid w:val="00C5726F"/>
    <w:rsid w:val="00C578F1"/>
    <w:rsid w:val="00C672E7"/>
    <w:rsid w:val="00C712D9"/>
    <w:rsid w:val="00C71D8F"/>
    <w:rsid w:val="00C73CF6"/>
    <w:rsid w:val="00C748B0"/>
    <w:rsid w:val="00C77BFF"/>
    <w:rsid w:val="00C77C15"/>
    <w:rsid w:val="00C82333"/>
    <w:rsid w:val="00C8594B"/>
    <w:rsid w:val="00C877F6"/>
    <w:rsid w:val="00C931E9"/>
    <w:rsid w:val="00C943C1"/>
    <w:rsid w:val="00C96C05"/>
    <w:rsid w:val="00CA003B"/>
    <w:rsid w:val="00CA0FFC"/>
    <w:rsid w:val="00CA1F37"/>
    <w:rsid w:val="00CA5F6A"/>
    <w:rsid w:val="00CB1019"/>
    <w:rsid w:val="00CB42CD"/>
    <w:rsid w:val="00CC1B81"/>
    <w:rsid w:val="00CD1E33"/>
    <w:rsid w:val="00CD3955"/>
    <w:rsid w:val="00CD7427"/>
    <w:rsid w:val="00CE0E8C"/>
    <w:rsid w:val="00CE44C9"/>
    <w:rsid w:val="00CE5E13"/>
    <w:rsid w:val="00CE607E"/>
    <w:rsid w:val="00CE7D9E"/>
    <w:rsid w:val="00CF5E39"/>
    <w:rsid w:val="00CF77B0"/>
    <w:rsid w:val="00CF7C9E"/>
    <w:rsid w:val="00D00E63"/>
    <w:rsid w:val="00D05C07"/>
    <w:rsid w:val="00D05D12"/>
    <w:rsid w:val="00D12F2D"/>
    <w:rsid w:val="00D176FD"/>
    <w:rsid w:val="00D2076B"/>
    <w:rsid w:val="00D21237"/>
    <w:rsid w:val="00D21D11"/>
    <w:rsid w:val="00D2538E"/>
    <w:rsid w:val="00D31342"/>
    <w:rsid w:val="00D33A84"/>
    <w:rsid w:val="00D3552D"/>
    <w:rsid w:val="00D435B8"/>
    <w:rsid w:val="00D4668B"/>
    <w:rsid w:val="00D47F60"/>
    <w:rsid w:val="00D51866"/>
    <w:rsid w:val="00D527FF"/>
    <w:rsid w:val="00D55546"/>
    <w:rsid w:val="00D5585F"/>
    <w:rsid w:val="00D56101"/>
    <w:rsid w:val="00D570C8"/>
    <w:rsid w:val="00D609DE"/>
    <w:rsid w:val="00D60EFA"/>
    <w:rsid w:val="00D619D5"/>
    <w:rsid w:val="00D62C04"/>
    <w:rsid w:val="00D70A69"/>
    <w:rsid w:val="00D71C35"/>
    <w:rsid w:val="00D74C1B"/>
    <w:rsid w:val="00D75025"/>
    <w:rsid w:val="00D76014"/>
    <w:rsid w:val="00D81233"/>
    <w:rsid w:val="00D8360E"/>
    <w:rsid w:val="00D84F5E"/>
    <w:rsid w:val="00D85ACC"/>
    <w:rsid w:val="00D87292"/>
    <w:rsid w:val="00D91FC8"/>
    <w:rsid w:val="00D93C59"/>
    <w:rsid w:val="00D9451D"/>
    <w:rsid w:val="00D97B3A"/>
    <w:rsid w:val="00DA0A42"/>
    <w:rsid w:val="00DA31B8"/>
    <w:rsid w:val="00DA3D18"/>
    <w:rsid w:val="00DA4573"/>
    <w:rsid w:val="00DA7885"/>
    <w:rsid w:val="00DB3EE4"/>
    <w:rsid w:val="00DB3F77"/>
    <w:rsid w:val="00DB4CD3"/>
    <w:rsid w:val="00DB6727"/>
    <w:rsid w:val="00DC0703"/>
    <w:rsid w:val="00DD05D6"/>
    <w:rsid w:val="00DD1B0B"/>
    <w:rsid w:val="00DD2523"/>
    <w:rsid w:val="00DD391A"/>
    <w:rsid w:val="00DE0D89"/>
    <w:rsid w:val="00DE1FBC"/>
    <w:rsid w:val="00DE3CB3"/>
    <w:rsid w:val="00DE4347"/>
    <w:rsid w:val="00DE6623"/>
    <w:rsid w:val="00DF342D"/>
    <w:rsid w:val="00DF3B16"/>
    <w:rsid w:val="00DF4D2F"/>
    <w:rsid w:val="00DF4EBE"/>
    <w:rsid w:val="00DF5B08"/>
    <w:rsid w:val="00DF69EC"/>
    <w:rsid w:val="00DF7D0E"/>
    <w:rsid w:val="00E020CD"/>
    <w:rsid w:val="00E025E6"/>
    <w:rsid w:val="00E03AD1"/>
    <w:rsid w:val="00E03C6E"/>
    <w:rsid w:val="00E07937"/>
    <w:rsid w:val="00E10E88"/>
    <w:rsid w:val="00E13BAB"/>
    <w:rsid w:val="00E14AB9"/>
    <w:rsid w:val="00E204D9"/>
    <w:rsid w:val="00E20C22"/>
    <w:rsid w:val="00E25CF2"/>
    <w:rsid w:val="00E378F2"/>
    <w:rsid w:val="00E37EA9"/>
    <w:rsid w:val="00E40D0C"/>
    <w:rsid w:val="00E41D34"/>
    <w:rsid w:val="00E50D6D"/>
    <w:rsid w:val="00E50EF8"/>
    <w:rsid w:val="00E5414F"/>
    <w:rsid w:val="00E54460"/>
    <w:rsid w:val="00E5567C"/>
    <w:rsid w:val="00E55BC1"/>
    <w:rsid w:val="00E572C0"/>
    <w:rsid w:val="00E60489"/>
    <w:rsid w:val="00E61A27"/>
    <w:rsid w:val="00E63A69"/>
    <w:rsid w:val="00E63AF0"/>
    <w:rsid w:val="00E713DD"/>
    <w:rsid w:val="00E7248D"/>
    <w:rsid w:val="00E734CA"/>
    <w:rsid w:val="00E817CC"/>
    <w:rsid w:val="00E840D6"/>
    <w:rsid w:val="00E8477C"/>
    <w:rsid w:val="00E91332"/>
    <w:rsid w:val="00E920C4"/>
    <w:rsid w:val="00E95E99"/>
    <w:rsid w:val="00E970E3"/>
    <w:rsid w:val="00EA1BA4"/>
    <w:rsid w:val="00EA5967"/>
    <w:rsid w:val="00EA6610"/>
    <w:rsid w:val="00EB55BF"/>
    <w:rsid w:val="00EB668E"/>
    <w:rsid w:val="00EB73D6"/>
    <w:rsid w:val="00EC1694"/>
    <w:rsid w:val="00EC266C"/>
    <w:rsid w:val="00EC3441"/>
    <w:rsid w:val="00ED2029"/>
    <w:rsid w:val="00ED7CD8"/>
    <w:rsid w:val="00EE512B"/>
    <w:rsid w:val="00EF0509"/>
    <w:rsid w:val="00EF16C2"/>
    <w:rsid w:val="00EF3BF0"/>
    <w:rsid w:val="00EF67EA"/>
    <w:rsid w:val="00F0581D"/>
    <w:rsid w:val="00F104FE"/>
    <w:rsid w:val="00F109AC"/>
    <w:rsid w:val="00F16132"/>
    <w:rsid w:val="00F166CE"/>
    <w:rsid w:val="00F20F43"/>
    <w:rsid w:val="00F24263"/>
    <w:rsid w:val="00F26246"/>
    <w:rsid w:val="00F32558"/>
    <w:rsid w:val="00F329E5"/>
    <w:rsid w:val="00F32A7C"/>
    <w:rsid w:val="00F33289"/>
    <w:rsid w:val="00F341F9"/>
    <w:rsid w:val="00F34727"/>
    <w:rsid w:val="00F359A1"/>
    <w:rsid w:val="00F37A7A"/>
    <w:rsid w:val="00F40794"/>
    <w:rsid w:val="00F42026"/>
    <w:rsid w:val="00F43980"/>
    <w:rsid w:val="00F4490B"/>
    <w:rsid w:val="00F47461"/>
    <w:rsid w:val="00F515E8"/>
    <w:rsid w:val="00F52338"/>
    <w:rsid w:val="00F553E6"/>
    <w:rsid w:val="00F561C0"/>
    <w:rsid w:val="00F567A0"/>
    <w:rsid w:val="00F56F7A"/>
    <w:rsid w:val="00F74606"/>
    <w:rsid w:val="00F75B9E"/>
    <w:rsid w:val="00F775AF"/>
    <w:rsid w:val="00F810FF"/>
    <w:rsid w:val="00F81329"/>
    <w:rsid w:val="00F842AD"/>
    <w:rsid w:val="00F845A7"/>
    <w:rsid w:val="00F86448"/>
    <w:rsid w:val="00F86F83"/>
    <w:rsid w:val="00F95CE5"/>
    <w:rsid w:val="00FA25B3"/>
    <w:rsid w:val="00FA2D2F"/>
    <w:rsid w:val="00FA422F"/>
    <w:rsid w:val="00FB41B0"/>
    <w:rsid w:val="00FB45AF"/>
    <w:rsid w:val="00FB5A49"/>
    <w:rsid w:val="00FB6A95"/>
    <w:rsid w:val="00FC078A"/>
    <w:rsid w:val="00FC1880"/>
    <w:rsid w:val="00FC5C41"/>
    <w:rsid w:val="00FE050D"/>
    <w:rsid w:val="00FE0B0A"/>
    <w:rsid w:val="00FE0E36"/>
    <w:rsid w:val="00FE3A5A"/>
    <w:rsid w:val="00FE520D"/>
    <w:rsid w:val="00FF03CB"/>
    <w:rsid w:val="00FF0C12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23"/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Calibri"/>
      <w:lang w:val="x-none"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Calibri"/>
      <w:lang w:val="x-none"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15242A"/>
    <w:pPr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5242A"/>
    <w:rPr>
      <w:rFonts w:eastAsia="Times New Roman" w:cs="Times New Roman"/>
      <w:lang w:val="ru-RU" w:eastAsia="ru-RU"/>
    </w:rPr>
  </w:style>
  <w:style w:type="character" w:styleId="aa">
    <w:name w:val="footnote reference"/>
    <w:basedOn w:val="a0"/>
    <w:uiPriority w:val="99"/>
    <w:semiHidden/>
    <w:rsid w:val="0015242A"/>
    <w:rPr>
      <w:rFonts w:cs="Times New Roman"/>
      <w:vertAlign w:val="superscript"/>
    </w:rPr>
  </w:style>
  <w:style w:type="paragraph" w:styleId="ab">
    <w:name w:val="Normal (Web)"/>
    <w:basedOn w:val="a"/>
    <w:uiPriority w:val="99"/>
    <w:rsid w:val="0015242A"/>
    <w:pPr>
      <w:spacing w:before="100" w:beforeAutospacing="1" w:after="119" w:line="240" w:lineRule="auto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3E242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3E2426"/>
    <w:rPr>
      <w:rFonts w:ascii="Lucida Grande CY" w:hAnsi="Lucida Grande CY" w:cs="Times New Roman"/>
      <w:sz w:val="18"/>
      <w:lang w:val="ru-RU" w:eastAsia="en-US"/>
    </w:rPr>
  </w:style>
  <w:style w:type="table" w:styleId="ae">
    <w:name w:val="Table Grid"/>
    <w:basedOn w:val="a1"/>
    <w:uiPriority w:val="99"/>
    <w:rsid w:val="004A3D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мер"/>
    <w:basedOn w:val="a"/>
    <w:uiPriority w:val="99"/>
    <w:rsid w:val="00FC5C41"/>
    <w:pPr>
      <w:spacing w:before="60" w:after="60" w:line="240" w:lineRule="auto"/>
      <w:jc w:val="center"/>
    </w:pPr>
    <w:rPr>
      <w:sz w:val="28"/>
      <w:szCs w:val="28"/>
      <w:lang w:eastAsia="ru-RU"/>
    </w:rPr>
  </w:style>
  <w:style w:type="paragraph" w:styleId="af0">
    <w:name w:val="Document Map"/>
    <w:basedOn w:val="a"/>
    <w:link w:val="af1"/>
    <w:uiPriority w:val="99"/>
    <w:semiHidden/>
    <w:rsid w:val="005217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customStyle="1" w:styleId="af2">
    <w:name w:val="Основной текст_"/>
    <w:link w:val="1"/>
    <w:locked/>
    <w:rsid w:val="00261094"/>
    <w:rPr>
      <w:sz w:val="16"/>
      <w:shd w:val="clear" w:color="auto" w:fill="FFFFFF"/>
    </w:rPr>
  </w:style>
  <w:style w:type="paragraph" w:customStyle="1" w:styleId="1">
    <w:name w:val="Основной текст1"/>
    <w:basedOn w:val="a"/>
    <w:link w:val="af2"/>
    <w:rsid w:val="00261094"/>
    <w:pPr>
      <w:shd w:val="clear" w:color="auto" w:fill="FFFFFF"/>
      <w:spacing w:after="0" w:line="240" w:lineRule="atLeast"/>
    </w:pPr>
    <w:rPr>
      <w:rFonts w:ascii="Times New Roman CYR" w:hAnsi="Times New Roman CYR" w:cs="Times New Roman CYR"/>
      <w:sz w:val="16"/>
      <w:szCs w:val="16"/>
      <w:lang w:eastAsia="ru-RU"/>
    </w:rPr>
  </w:style>
  <w:style w:type="character" w:styleId="af3">
    <w:name w:val="Hyperlink"/>
    <w:basedOn w:val="a0"/>
    <w:unhideWhenUsed/>
    <w:rsid w:val="000661C3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337110"/>
    <w:pPr>
      <w:ind w:left="720"/>
      <w:contextualSpacing/>
    </w:pPr>
  </w:style>
  <w:style w:type="character" w:customStyle="1" w:styleId="af5">
    <w:name w:val="Подпись к картинке_"/>
    <w:link w:val="af6"/>
    <w:rsid w:val="00997DF5"/>
    <w:rPr>
      <w:shd w:val="clear" w:color="auto" w:fill="FFFFFF"/>
    </w:rPr>
  </w:style>
  <w:style w:type="paragraph" w:customStyle="1" w:styleId="af6">
    <w:name w:val="Подпись к картинке"/>
    <w:basedOn w:val="a"/>
    <w:link w:val="af5"/>
    <w:rsid w:val="00997DF5"/>
    <w:pPr>
      <w:shd w:val="clear" w:color="auto" w:fill="FFFFFF"/>
      <w:spacing w:after="0" w:line="293" w:lineRule="exact"/>
      <w:jc w:val="both"/>
    </w:pPr>
    <w:rPr>
      <w:rFonts w:ascii="Times New Roman CYR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23"/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Calibri"/>
      <w:lang w:val="x-none"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Calibri"/>
      <w:lang w:val="x-none"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15242A"/>
    <w:pPr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5242A"/>
    <w:rPr>
      <w:rFonts w:eastAsia="Times New Roman" w:cs="Times New Roman"/>
      <w:lang w:val="ru-RU" w:eastAsia="ru-RU"/>
    </w:rPr>
  </w:style>
  <w:style w:type="character" w:styleId="aa">
    <w:name w:val="footnote reference"/>
    <w:basedOn w:val="a0"/>
    <w:uiPriority w:val="99"/>
    <w:semiHidden/>
    <w:rsid w:val="0015242A"/>
    <w:rPr>
      <w:rFonts w:cs="Times New Roman"/>
      <w:vertAlign w:val="superscript"/>
    </w:rPr>
  </w:style>
  <w:style w:type="paragraph" w:styleId="ab">
    <w:name w:val="Normal (Web)"/>
    <w:basedOn w:val="a"/>
    <w:uiPriority w:val="99"/>
    <w:rsid w:val="0015242A"/>
    <w:pPr>
      <w:spacing w:before="100" w:beforeAutospacing="1" w:after="119" w:line="240" w:lineRule="auto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3E242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3E2426"/>
    <w:rPr>
      <w:rFonts w:ascii="Lucida Grande CY" w:hAnsi="Lucida Grande CY" w:cs="Times New Roman"/>
      <w:sz w:val="18"/>
      <w:lang w:val="ru-RU" w:eastAsia="en-US"/>
    </w:rPr>
  </w:style>
  <w:style w:type="table" w:styleId="ae">
    <w:name w:val="Table Grid"/>
    <w:basedOn w:val="a1"/>
    <w:uiPriority w:val="99"/>
    <w:rsid w:val="004A3D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мер"/>
    <w:basedOn w:val="a"/>
    <w:uiPriority w:val="99"/>
    <w:rsid w:val="00FC5C41"/>
    <w:pPr>
      <w:spacing w:before="60" w:after="60" w:line="240" w:lineRule="auto"/>
      <w:jc w:val="center"/>
    </w:pPr>
    <w:rPr>
      <w:sz w:val="28"/>
      <w:szCs w:val="28"/>
      <w:lang w:eastAsia="ru-RU"/>
    </w:rPr>
  </w:style>
  <w:style w:type="paragraph" w:styleId="af0">
    <w:name w:val="Document Map"/>
    <w:basedOn w:val="a"/>
    <w:link w:val="af1"/>
    <w:uiPriority w:val="99"/>
    <w:semiHidden/>
    <w:rsid w:val="005217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customStyle="1" w:styleId="af2">
    <w:name w:val="Основной текст_"/>
    <w:link w:val="1"/>
    <w:locked/>
    <w:rsid w:val="00261094"/>
    <w:rPr>
      <w:sz w:val="16"/>
      <w:shd w:val="clear" w:color="auto" w:fill="FFFFFF"/>
    </w:rPr>
  </w:style>
  <w:style w:type="paragraph" w:customStyle="1" w:styleId="1">
    <w:name w:val="Основной текст1"/>
    <w:basedOn w:val="a"/>
    <w:link w:val="af2"/>
    <w:rsid w:val="00261094"/>
    <w:pPr>
      <w:shd w:val="clear" w:color="auto" w:fill="FFFFFF"/>
      <w:spacing w:after="0" w:line="240" w:lineRule="atLeast"/>
    </w:pPr>
    <w:rPr>
      <w:rFonts w:ascii="Times New Roman CYR" w:hAnsi="Times New Roman CYR" w:cs="Times New Roman CYR"/>
      <w:sz w:val="16"/>
      <w:szCs w:val="16"/>
      <w:lang w:eastAsia="ru-RU"/>
    </w:rPr>
  </w:style>
  <w:style w:type="character" w:styleId="af3">
    <w:name w:val="Hyperlink"/>
    <w:basedOn w:val="a0"/>
    <w:unhideWhenUsed/>
    <w:rsid w:val="000661C3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337110"/>
    <w:pPr>
      <w:ind w:left="720"/>
      <w:contextualSpacing/>
    </w:pPr>
  </w:style>
  <w:style w:type="character" w:customStyle="1" w:styleId="af5">
    <w:name w:val="Подпись к картинке_"/>
    <w:link w:val="af6"/>
    <w:rsid w:val="00997DF5"/>
    <w:rPr>
      <w:shd w:val="clear" w:color="auto" w:fill="FFFFFF"/>
    </w:rPr>
  </w:style>
  <w:style w:type="paragraph" w:customStyle="1" w:styleId="af6">
    <w:name w:val="Подпись к картинке"/>
    <w:basedOn w:val="a"/>
    <w:link w:val="af5"/>
    <w:rsid w:val="00997DF5"/>
    <w:pPr>
      <w:shd w:val="clear" w:color="auto" w:fill="FFFFFF"/>
      <w:spacing w:after="0" w:line="293" w:lineRule="exact"/>
      <w:jc w:val="both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DF8096156859D3FC2CA68065714FF7C700545AADE8291CE9C1EB9F64L2C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D38D3-251A-4265-807A-4CE6A4BC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22</Pages>
  <Words>8057</Words>
  <Characters>45925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 yaroshenko</dc:creator>
  <cp:lastModifiedBy>user</cp:lastModifiedBy>
  <cp:revision>26</cp:revision>
  <cp:lastPrinted>2024-01-24T09:10:00Z</cp:lastPrinted>
  <dcterms:created xsi:type="dcterms:W3CDTF">2022-10-13T10:19:00Z</dcterms:created>
  <dcterms:modified xsi:type="dcterms:W3CDTF">2024-07-24T11:26:00Z</dcterms:modified>
</cp:coreProperties>
</file>